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92452" w14:textId="580721DB" w:rsidR="00A0022B" w:rsidRDefault="00332E61" w:rsidP="00BC3A0A">
      <w:pPr>
        <w:jc w:val="center"/>
        <w:rPr>
          <w:b/>
          <w:sz w:val="24"/>
          <w:szCs w:val="24"/>
        </w:rPr>
      </w:pPr>
      <w:r w:rsidRPr="00332E61">
        <w:rPr>
          <w:b/>
          <w:sz w:val="24"/>
          <w:szCs w:val="24"/>
        </w:rPr>
        <w:t>Allgemeine Geschäftsbedingungen</w:t>
      </w:r>
      <w:r>
        <w:rPr>
          <w:b/>
          <w:sz w:val="24"/>
          <w:szCs w:val="24"/>
        </w:rPr>
        <w:t xml:space="preserve"> </w:t>
      </w:r>
      <w:r w:rsidR="00A0022B" w:rsidRPr="00A0022B">
        <w:rPr>
          <w:b/>
          <w:sz w:val="24"/>
          <w:szCs w:val="24"/>
        </w:rPr>
        <w:t>Pro-Sport s.c.</w:t>
      </w:r>
    </w:p>
    <w:p w14:paraId="0EC92453" w14:textId="77777777" w:rsidR="00BC3A0A" w:rsidRPr="00A0022B" w:rsidRDefault="00BC3A0A" w:rsidP="00BC3A0A">
      <w:pPr>
        <w:jc w:val="center"/>
        <w:rPr>
          <w:b/>
          <w:sz w:val="24"/>
          <w:szCs w:val="24"/>
        </w:rPr>
      </w:pPr>
    </w:p>
    <w:p w14:paraId="0EC92454" w14:textId="57DA1C59" w:rsidR="00A0022B" w:rsidRPr="001015BA" w:rsidRDefault="00B70E79" w:rsidP="00A0022B">
      <w:pPr>
        <w:jc w:val="center"/>
        <w:rPr>
          <w:b/>
        </w:rPr>
      </w:pPr>
      <w:r>
        <w:rPr>
          <w:b/>
        </w:rPr>
        <w:t>§</w:t>
      </w:r>
      <w:r w:rsidR="00A0022B" w:rsidRPr="001015BA">
        <w:rPr>
          <w:b/>
        </w:rPr>
        <w:t xml:space="preserve">1 - </w:t>
      </w:r>
      <w:r w:rsidR="00796C60" w:rsidRPr="00796C60">
        <w:rPr>
          <w:b/>
        </w:rPr>
        <w:t>Allgemeine Bestimmungen</w:t>
      </w:r>
    </w:p>
    <w:p w14:paraId="0EC92455" w14:textId="563E1AC7" w:rsidR="00BC3A0A" w:rsidRDefault="00BC3A0A" w:rsidP="001015BA">
      <w:pPr>
        <w:jc w:val="both"/>
      </w:pPr>
      <w:r>
        <w:t>1.</w:t>
      </w:r>
      <w:r w:rsidR="00796C60" w:rsidRPr="00796C60">
        <w:t xml:space="preserve"> Der Eigentümer des Systems (B2B-Plattform) ist</w:t>
      </w:r>
      <w:r w:rsidR="00A0022B">
        <w:t xml:space="preserve">: </w:t>
      </w:r>
    </w:p>
    <w:p w14:paraId="0EC92456" w14:textId="6D9063EC" w:rsidR="00A0022B" w:rsidRDefault="00A0022B" w:rsidP="001015BA">
      <w:pPr>
        <w:spacing w:after="0"/>
        <w:jc w:val="both"/>
      </w:pPr>
      <w:r>
        <w:t>Pro-Sport s.c.  Małgorzata Majdaniec, Mikołaj Filarski (Pro-Sport s.c.)</w:t>
      </w:r>
    </w:p>
    <w:p w14:paraId="0EC92457" w14:textId="65187FBB" w:rsidR="00A0022B" w:rsidRDefault="00A0022B" w:rsidP="001015BA">
      <w:pPr>
        <w:spacing w:after="0"/>
        <w:jc w:val="both"/>
      </w:pPr>
      <w:r>
        <w:t>Adres</w:t>
      </w:r>
      <w:r w:rsidR="00796C60">
        <w:t>se</w:t>
      </w:r>
      <w:r>
        <w:t xml:space="preserve">: </w:t>
      </w:r>
      <w:r w:rsidR="00BC3A0A" w:rsidRPr="00BC3A0A">
        <w:t>Południowa 33a</w:t>
      </w:r>
      <w:r w:rsidR="00796C60">
        <w:t xml:space="preserve"> Stra</w:t>
      </w:r>
      <w:r w:rsidR="00796C60">
        <w:rPr>
          <w:rFonts w:cstheme="minorHAnsi"/>
        </w:rPr>
        <w:t>β</w:t>
      </w:r>
      <w:r w:rsidR="00796C60">
        <w:t>e</w:t>
      </w:r>
      <w:r>
        <w:t xml:space="preserve">, </w:t>
      </w:r>
      <w:r w:rsidR="00BC3A0A" w:rsidRPr="00BC3A0A">
        <w:t xml:space="preserve">71-001 </w:t>
      </w:r>
      <w:r w:rsidR="00796C60">
        <w:t>Stettin, Polen</w:t>
      </w:r>
    </w:p>
    <w:p w14:paraId="0EC92458" w14:textId="42CB89AA" w:rsidR="00A0022B" w:rsidRDefault="00796C60" w:rsidP="001015BA">
      <w:pPr>
        <w:spacing w:after="0"/>
        <w:jc w:val="both"/>
      </w:pPr>
      <w:r w:rsidRPr="00796C60">
        <w:t>Büro- und Lageradresse</w:t>
      </w:r>
      <w:r w:rsidR="00A0022B">
        <w:t xml:space="preserve">: </w:t>
      </w:r>
      <w:r w:rsidR="00BC3A0A" w:rsidRPr="00BC3A0A">
        <w:t>Południowa 33a</w:t>
      </w:r>
      <w:r>
        <w:t xml:space="preserve"> Stra</w:t>
      </w:r>
      <w:r>
        <w:rPr>
          <w:rFonts w:cstheme="minorHAnsi"/>
        </w:rPr>
        <w:t>β</w:t>
      </w:r>
      <w:r>
        <w:t>e</w:t>
      </w:r>
      <w:r w:rsidR="00BC3A0A">
        <w:t>,</w:t>
      </w:r>
      <w:r w:rsidR="00A0022B">
        <w:t xml:space="preserve"> </w:t>
      </w:r>
      <w:r w:rsidR="00BC3A0A" w:rsidRPr="00BC3A0A">
        <w:t xml:space="preserve">71-001 </w:t>
      </w:r>
      <w:r>
        <w:t>Stettin, Polen</w:t>
      </w:r>
    </w:p>
    <w:p w14:paraId="732F6841" w14:textId="77777777" w:rsidR="0003179D" w:rsidRDefault="0003179D" w:rsidP="0003179D">
      <w:pPr>
        <w:spacing w:after="0"/>
        <w:jc w:val="both"/>
      </w:pPr>
      <w:r>
        <w:t>EU VAT no.: PL 8522403818</w:t>
      </w:r>
    </w:p>
    <w:p w14:paraId="7CBF69DD" w14:textId="7D667D3C" w:rsidR="0003179D" w:rsidRDefault="0003179D" w:rsidP="0003179D">
      <w:pPr>
        <w:spacing w:after="0"/>
        <w:jc w:val="both"/>
      </w:pPr>
      <w:r>
        <w:t>IBAN (EUR): PL 94 1500 1113 1211 1004 3324 0000 at Santander Bank Polska S.A.</w:t>
      </w:r>
    </w:p>
    <w:p w14:paraId="666F6A05" w14:textId="7D4610FE" w:rsidR="00BA3FF3" w:rsidRDefault="00BA3FF3" w:rsidP="00BA3FF3">
      <w:pPr>
        <w:spacing w:after="0"/>
        <w:jc w:val="both"/>
      </w:pPr>
      <w:r>
        <w:t xml:space="preserve">IBAN (USD): PL </w:t>
      </w:r>
      <w:r w:rsidR="00D11BE1">
        <w:t>18</w:t>
      </w:r>
      <w:r>
        <w:t xml:space="preserve"> 1500 1113 1211 100</w:t>
      </w:r>
      <w:r w:rsidR="00D11BE1">
        <w:t>3</w:t>
      </w:r>
      <w:r>
        <w:t xml:space="preserve"> </w:t>
      </w:r>
      <w:r w:rsidR="00D11BE1">
        <w:t>3194</w:t>
      </w:r>
      <w:r>
        <w:t xml:space="preserve"> 0000 at Santander Bank Polska S.A.</w:t>
      </w:r>
    </w:p>
    <w:p w14:paraId="564D44FC" w14:textId="77777777" w:rsidR="0003179D" w:rsidRDefault="0003179D" w:rsidP="0003179D">
      <w:pPr>
        <w:spacing w:after="0"/>
      </w:pPr>
      <w:r>
        <w:t>SWIFT/BIC: WBKPPLPP</w:t>
      </w:r>
    </w:p>
    <w:p w14:paraId="0EC9245B" w14:textId="77777777" w:rsidR="00BC3A0A" w:rsidRDefault="00BC3A0A" w:rsidP="00BC3A0A">
      <w:pPr>
        <w:spacing w:after="0"/>
      </w:pPr>
    </w:p>
    <w:p w14:paraId="0EC9245C" w14:textId="77777777" w:rsidR="00BC3A0A" w:rsidRDefault="00BC3A0A" w:rsidP="00BC3A0A">
      <w:pPr>
        <w:spacing w:after="0"/>
      </w:pPr>
    </w:p>
    <w:p w14:paraId="0EC9245D" w14:textId="0A0A42F2" w:rsidR="00BC3A0A" w:rsidRPr="001015BA" w:rsidRDefault="00B70E79" w:rsidP="00BC3A0A">
      <w:pPr>
        <w:spacing w:after="0"/>
        <w:jc w:val="center"/>
        <w:rPr>
          <w:b/>
        </w:rPr>
      </w:pPr>
      <w:r>
        <w:rPr>
          <w:b/>
        </w:rPr>
        <w:t>§</w:t>
      </w:r>
      <w:r w:rsidR="00BC3A0A" w:rsidRPr="001015BA">
        <w:rPr>
          <w:b/>
        </w:rPr>
        <w:t>2 - Re</w:t>
      </w:r>
      <w:r w:rsidR="00D4483E">
        <w:rPr>
          <w:b/>
        </w:rPr>
        <w:t>gistrierung</w:t>
      </w:r>
    </w:p>
    <w:p w14:paraId="0EC9245E" w14:textId="77777777" w:rsidR="00BC3A0A" w:rsidRDefault="00BC3A0A" w:rsidP="00BC3A0A">
      <w:pPr>
        <w:spacing w:after="0"/>
      </w:pPr>
    </w:p>
    <w:p w14:paraId="0EC92460" w14:textId="73AB6A0F" w:rsidR="00BC3A0A" w:rsidRDefault="00BC3A0A" w:rsidP="00D77CCE">
      <w:pPr>
        <w:spacing w:after="0"/>
        <w:jc w:val="both"/>
      </w:pPr>
      <w:r>
        <w:t xml:space="preserve">1. </w:t>
      </w:r>
      <w:r w:rsidR="00D4483E">
        <w:t xml:space="preserve">Die </w:t>
      </w:r>
      <w:r>
        <w:t>Re</w:t>
      </w:r>
      <w:r w:rsidR="00D4483E">
        <w:t xml:space="preserve">gistrierung erfolgt durch das </w:t>
      </w:r>
      <w:r w:rsidR="00D4483E" w:rsidRPr="00D4483E">
        <w:t>Ausfüllen</w:t>
      </w:r>
      <w:r w:rsidR="009A51CD">
        <w:t xml:space="preserve"> des Registrierungsformular, das auf der Website swansonb2b.com verf</w:t>
      </w:r>
      <w:r w:rsidR="009A51CD" w:rsidRPr="00D4483E">
        <w:t>ü</w:t>
      </w:r>
      <w:r w:rsidR="009A51CD">
        <w:t xml:space="preserve">gbar ist. </w:t>
      </w:r>
      <w:r w:rsidR="00D77CCE">
        <w:t xml:space="preserve">Das Formular muss entsprechend den Anforderungen des jeweiligen Feldes ausgefüllt werden. </w:t>
      </w:r>
    </w:p>
    <w:p w14:paraId="0EC92461" w14:textId="77777777" w:rsidR="00BC3A0A" w:rsidRDefault="00BC3A0A" w:rsidP="001015BA">
      <w:pPr>
        <w:spacing w:after="0"/>
        <w:jc w:val="both"/>
      </w:pPr>
    </w:p>
    <w:p w14:paraId="7A7DD1F2" w14:textId="14FD3F4B" w:rsidR="00D77CCE" w:rsidRDefault="00255F9A" w:rsidP="001015BA">
      <w:pPr>
        <w:spacing w:after="0"/>
        <w:jc w:val="both"/>
      </w:pPr>
      <w:r>
        <w:t>2.</w:t>
      </w:r>
      <w:r w:rsidR="00161D9D">
        <w:t xml:space="preserve"> </w:t>
      </w:r>
      <w:r w:rsidR="00D77CCE">
        <w:t xml:space="preserve">Nach der Registrierung wird </w:t>
      </w:r>
      <w:r w:rsidR="00D77CCE" w:rsidRPr="00D77CCE">
        <w:t>eine Bestätigung per E-Mail</w:t>
      </w:r>
      <w:r w:rsidR="00D77CCE">
        <w:t xml:space="preserve"> verschickt. Nach der Verifizierung wird eine weitere E-Mail mit den Anmeldeinformationen </w:t>
      </w:r>
      <w:r w:rsidR="00161D9D">
        <w:t>versendet.</w:t>
      </w:r>
    </w:p>
    <w:p w14:paraId="0EC92463" w14:textId="77777777" w:rsidR="00255F9A" w:rsidRDefault="00255F9A" w:rsidP="001015BA">
      <w:pPr>
        <w:spacing w:after="0"/>
        <w:jc w:val="both"/>
      </w:pPr>
    </w:p>
    <w:p w14:paraId="0E14667E" w14:textId="3F658B2F" w:rsidR="00161D9D" w:rsidRDefault="00255F9A" w:rsidP="001015BA">
      <w:pPr>
        <w:spacing w:after="0"/>
        <w:jc w:val="both"/>
      </w:pPr>
      <w:r>
        <w:t xml:space="preserve">3. </w:t>
      </w:r>
      <w:r w:rsidR="00161D9D">
        <w:t>Pro-Sport s.c. beh</w:t>
      </w:r>
      <w:r w:rsidR="00161D9D" w:rsidRPr="00D77CCE">
        <w:t>ä</w:t>
      </w:r>
      <w:r w:rsidR="00161D9D">
        <w:t>lt sich das Recht vor, registrierten Kunden den Zugang zur B2B-Plattform zu verweigen.</w:t>
      </w:r>
    </w:p>
    <w:p w14:paraId="1DC77761" w14:textId="77777777" w:rsidR="00161D9D" w:rsidRDefault="00161D9D" w:rsidP="001015BA">
      <w:pPr>
        <w:spacing w:after="0"/>
        <w:jc w:val="both"/>
      </w:pPr>
    </w:p>
    <w:p w14:paraId="0EC92467" w14:textId="02254C4C" w:rsidR="00BC3A0A" w:rsidRDefault="00255F9A" w:rsidP="00175D63">
      <w:pPr>
        <w:spacing w:after="0"/>
        <w:jc w:val="both"/>
      </w:pPr>
      <w:r>
        <w:t xml:space="preserve"> </w:t>
      </w:r>
      <w:r w:rsidR="00BC3A0A">
        <w:t>4.</w:t>
      </w:r>
      <w:r w:rsidR="00175D63">
        <w:t xml:space="preserve"> </w:t>
      </w:r>
      <w:r w:rsidR="00175D63" w:rsidRPr="00175D63">
        <w:t xml:space="preserve">Um die B2B-Plattform zu nutzen, </w:t>
      </w:r>
      <w:r w:rsidR="00175D63">
        <w:t>wird</w:t>
      </w:r>
      <w:r w:rsidR="00175D63" w:rsidRPr="00175D63">
        <w:t xml:space="preserve"> ein Gerät mit Internetzugang und einen Webbrowser, der JavaScript und Cookies unterstütz, benötigt.</w:t>
      </w:r>
    </w:p>
    <w:p w14:paraId="0EC92468" w14:textId="77777777" w:rsidR="00BC3A0A" w:rsidRDefault="00BC3A0A" w:rsidP="00BC3A0A">
      <w:pPr>
        <w:spacing w:after="0"/>
      </w:pPr>
    </w:p>
    <w:p w14:paraId="0EC92469" w14:textId="53ACBDBB" w:rsidR="00C10CCD" w:rsidRPr="001015BA" w:rsidRDefault="00B70E79" w:rsidP="00C10CCD">
      <w:pPr>
        <w:spacing w:after="0"/>
        <w:jc w:val="center"/>
        <w:rPr>
          <w:b/>
        </w:rPr>
      </w:pPr>
      <w:r>
        <w:rPr>
          <w:b/>
        </w:rPr>
        <w:t>§</w:t>
      </w:r>
      <w:r w:rsidR="00C10CCD" w:rsidRPr="001015BA">
        <w:rPr>
          <w:b/>
        </w:rPr>
        <w:t xml:space="preserve">3 - </w:t>
      </w:r>
      <w:r w:rsidR="00AA608C" w:rsidRPr="00AA608C">
        <w:rPr>
          <w:b/>
        </w:rPr>
        <w:t>Annahme und Bearbeitung der Bestellung</w:t>
      </w:r>
    </w:p>
    <w:p w14:paraId="0EC9246A" w14:textId="77777777" w:rsidR="00C10CCD" w:rsidRDefault="00C10CCD" w:rsidP="00C10CCD">
      <w:pPr>
        <w:spacing w:after="0"/>
      </w:pPr>
    </w:p>
    <w:p w14:paraId="4B3AB814" w14:textId="22B30B21" w:rsidR="00AA608C" w:rsidRDefault="00C10CCD" w:rsidP="001015BA">
      <w:pPr>
        <w:spacing w:after="0"/>
        <w:jc w:val="both"/>
      </w:pPr>
      <w:r>
        <w:t xml:space="preserve">1. </w:t>
      </w:r>
      <w:r w:rsidR="00AA608C" w:rsidRPr="00AA608C">
        <w:t>Die Bestellungsaufgabe ist auf der Shop-Website 24 Stunden am Tag, 7 Tage die Woche möglich</w:t>
      </w:r>
      <w:r w:rsidR="00175D63">
        <w:t xml:space="preserve">, </w:t>
      </w:r>
      <w:r w:rsidR="00175D63" w:rsidRPr="00175D63">
        <w:t>mit Ausnahme der Zeit, die für die Behebung von Störungen, technische Reparaturen und Upgrades der B2B-Plattform benötigt wird.</w:t>
      </w:r>
    </w:p>
    <w:p w14:paraId="0EC9246C" w14:textId="77777777" w:rsidR="00C10CCD" w:rsidRDefault="00C10CCD" w:rsidP="001015BA">
      <w:pPr>
        <w:spacing w:after="0"/>
        <w:jc w:val="both"/>
      </w:pPr>
    </w:p>
    <w:p w14:paraId="0EC9246D" w14:textId="0EDE85AB" w:rsidR="00C10CCD" w:rsidRDefault="00C10CCD" w:rsidP="001015BA">
      <w:pPr>
        <w:spacing w:after="0"/>
        <w:jc w:val="both"/>
      </w:pPr>
      <w:r>
        <w:t xml:space="preserve">2. </w:t>
      </w:r>
      <w:r w:rsidR="00B24999" w:rsidRPr="00B24999">
        <w:t>Bestellungen werden in der Reihenfolge ihres Eingangs bearbeitet. Die Bearbeitungszeit einer Bestellung beträgt in der Regel 24-48 Stunden. Wenn besondere Situationen es nicht zulassen (z. B. durch die Notwendigkeit der Annahme der Lieferung), kann die Lieferzeit verlängert werden</w:t>
      </w:r>
      <w:r w:rsidR="00B24999">
        <w:t>.</w:t>
      </w:r>
    </w:p>
    <w:p w14:paraId="0EC9246E" w14:textId="77777777" w:rsidR="00C10CCD" w:rsidRDefault="00C10CCD" w:rsidP="001015BA">
      <w:pPr>
        <w:spacing w:after="0"/>
        <w:jc w:val="both"/>
      </w:pPr>
    </w:p>
    <w:p w14:paraId="0EC9246F" w14:textId="09D7EE4B" w:rsidR="00C10CCD" w:rsidRDefault="00C10CCD" w:rsidP="001015BA">
      <w:pPr>
        <w:spacing w:after="0"/>
        <w:jc w:val="both"/>
      </w:pPr>
      <w:r>
        <w:t>4</w:t>
      </w:r>
      <w:r w:rsidR="003E47FE">
        <w:t xml:space="preserve">. </w:t>
      </w:r>
      <w:r w:rsidR="003E47FE" w:rsidRPr="003E47FE">
        <w:t>Nur registrierte Unternehmen sind zum Kauf berechtigt.</w:t>
      </w:r>
    </w:p>
    <w:p w14:paraId="0EC92470" w14:textId="77777777" w:rsidR="00C10CCD" w:rsidRDefault="00C10CCD" w:rsidP="001015BA">
      <w:pPr>
        <w:spacing w:after="0"/>
        <w:jc w:val="both"/>
      </w:pPr>
    </w:p>
    <w:p w14:paraId="0EC92471" w14:textId="152C99CD" w:rsidR="00C10CCD" w:rsidRDefault="00C10CCD" w:rsidP="003E47FE">
      <w:pPr>
        <w:spacing w:after="0"/>
        <w:jc w:val="both"/>
      </w:pPr>
      <w:r>
        <w:t xml:space="preserve">5. </w:t>
      </w:r>
      <w:r w:rsidR="003E47FE">
        <w:t>Pro-Sport s. c. Großhandelssystem unterstützt keine Einzelhandelsverkäufe (an Einzelpersonen).</w:t>
      </w:r>
    </w:p>
    <w:p w14:paraId="0EC92472" w14:textId="77777777" w:rsidR="00C10CCD" w:rsidRDefault="00C10CCD" w:rsidP="001015BA">
      <w:pPr>
        <w:spacing w:after="0"/>
        <w:jc w:val="both"/>
      </w:pPr>
    </w:p>
    <w:p w14:paraId="0EC92474" w14:textId="15BF8254" w:rsidR="00C10CCD" w:rsidRDefault="00C10CCD" w:rsidP="00B24999">
      <w:pPr>
        <w:spacing w:after="0"/>
        <w:jc w:val="both"/>
      </w:pPr>
      <w:r>
        <w:t xml:space="preserve">6. </w:t>
      </w:r>
      <w:r w:rsidR="00B24999" w:rsidRPr="00B24999">
        <w:t>Die im Großhandelssystem angegebenen Preise werden automatisch um den kundenindividuellen Rabatt (PREIS NACH RABATT) reduziert, zusätzlich können Sie den Rabattbetrag für jedes Produkt (RABATT) einsehen. Wenn der Rabatt nicht individuell eingestellt ist, wird er gemäß der Rabattrichtlinie im Warenkorb berücksichtigt</w:t>
      </w:r>
      <w:r w:rsidR="00B24999">
        <w:t>:</w:t>
      </w:r>
    </w:p>
    <w:p w14:paraId="75D36FFE" w14:textId="53280848" w:rsidR="00AC1992" w:rsidRDefault="00AC1992" w:rsidP="00AC1992">
      <w:pPr>
        <w:pStyle w:val="NormalnyWeb"/>
        <w:spacing w:before="0" w:beforeAutospacing="0" w:after="0" w:afterAutospacing="0"/>
        <w:rPr>
          <w:rFonts w:ascii="Verdana" w:hAnsi="Verdana"/>
          <w:sz w:val="18"/>
          <w:szCs w:val="18"/>
        </w:rPr>
      </w:pPr>
      <w:r>
        <w:rPr>
          <w:rFonts w:ascii="Verdana" w:hAnsi="Verdana"/>
          <w:sz w:val="20"/>
          <w:szCs w:val="20"/>
        </w:rPr>
        <w:t xml:space="preserve">&gt; $5.000 -5% </w:t>
      </w:r>
    </w:p>
    <w:p w14:paraId="4B7C5DB5" w14:textId="41D29297" w:rsidR="00AC1992" w:rsidRDefault="00AC1992" w:rsidP="00AC1992">
      <w:pPr>
        <w:pStyle w:val="NormalnyWeb"/>
        <w:spacing w:before="0" w:beforeAutospacing="0" w:after="0" w:afterAutospacing="0"/>
        <w:rPr>
          <w:rFonts w:ascii="Verdana" w:hAnsi="Verdana"/>
          <w:sz w:val="18"/>
          <w:szCs w:val="18"/>
        </w:rPr>
      </w:pPr>
      <w:r>
        <w:rPr>
          <w:rFonts w:ascii="Verdana" w:hAnsi="Verdana"/>
          <w:sz w:val="20"/>
          <w:szCs w:val="20"/>
        </w:rPr>
        <w:t>&gt; $10.000 -7%</w:t>
      </w:r>
      <w:r w:rsidRPr="00D60D3C">
        <w:rPr>
          <w:rFonts w:ascii="Verdana" w:hAnsi="Verdana"/>
          <w:sz w:val="20"/>
          <w:szCs w:val="20"/>
        </w:rPr>
        <w:t xml:space="preserve"> </w:t>
      </w:r>
    </w:p>
    <w:p w14:paraId="7D23BB19" w14:textId="4BF52177" w:rsidR="00AC1992" w:rsidRDefault="00AC1992" w:rsidP="00AC1992">
      <w:pPr>
        <w:pStyle w:val="NormalnyWeb"/>
        <w:spacing w:before="0" w:beforeAutospacing="0" w:after="0" w:afterAutospacing="0"/>
        <w:rPr>
          <w:rFonts w:ascii="Verdana" w:hAnsi="Verdana"/>
          <w:sz w:val="18"/>
          <w:szCs w:val="18"/>
        </w:rPr>
      </w:pPr>
      <w:r>
        <w:rPr>
          <w:rFonts w:ascii="Verdana" w:hAnsi="Verdana"/>
          <w:sz w:val="20"/>
          <w:szCs w:val="20"/>
        </w:rPr>
        <w:t>&gt; $15.000 -8%</w:t>
      </w:r>
    </w:p>
    <w:p w14:paraId="5ECD9FD2" w14:textId="42363B5A" w:rsidR="00AC1992" w:rsidRDefault="00AC1992" w:rsidP="00AC1992">
      <w:pPr>
        <w:pStyle w:val="NormalnyWeb"/>
        <w:spacing w:before="0" w:beforeAutospacing="0" w:after="0" w:afterAutospacing="0"/>
        <w:rPr>
          <w:rFonts w:ascii="Verdana" w:hAnsi="Verdana"/>
          <w:sz w:val="18"/>
          <w:szCs w:val="18"/>
        </w:rPr>
      </w:pPr>
      <w:r>
        <w:rPr>
          <w:rFonts w:ascii="Verdana" w:hAnsi="Verdana"/>
          <w:sz w:val="20"/>
          <w:szCs w:val="20"/>
        </w:rPr>
        <w:t>&gt; $20.000 -9%</w:t>
      </w:r>
    </w:p>
    <w:p w14:paraId="1179314E" w14:textId="69BEF1BD" w:rsidR="00AC1992" w:rsidRDefault="00AC1992" w:rsidP="00AC1992">
      <w:pPr>
        <w:pStyle w:val="NormalnyWeb"/>
        <w:spacing w:before="0" w:beforeAutospacing="0" w:after="0" w:afterAutospacing="0"/>
        <w:rPr>
          <w:rFonts w:ascii="Verdana" w:hAnsi="Verdana"/>
          <w:sz w:val="18"/>
          <w:szCs w:val="18"/>
        </w:rPr>
      </w:pPr>
      <w:r>
        <w:rPr>
          <w:rFonts w:ascii="Verdana" w:hAnsi="Verdana"/>
          <w:sz w:val="20"/>
          <w:szCs w:val="20"/>
        </w:rPr>
        <w:t>&gt; $25.000 -10%</w:t>
      </w:r>
    </w:p>
    <w:p w14:paraId="0EC9247E" w14:textId="77777777" w:rsidR="00C10CCD" w:rsidRDefault="00C10CCD" w:rsidP="001015BA">
      <w:pPr>
        <w:spacing w:after="0"/>
        <w:jc w:val="both"/>
      </w:pPr>
    </w:p>
    <w:p w14:paraId="0EC9247F" w14:textId="427384B4" w:rsidR="00C10CCD" w:rsidRDefault="00C10CCD" w:rsidP="001015BA">
      <w:pPr>
        <w:spacing w:after="0"/>
        <w:jc w:val="both"/>
      </w:pPr>
      <w:r>
        <w:t xml:space="preserve">7. </w:t>
      </w:r>
      <w:r w:rsidR="003E47FE" w:rsidRPr="003E47FE">
        <w:t>Die Preise sind in Euro angegeben. Der Preis gilt für 1 Stück des Produkts.</w:t>
      </w:r>
    </w:p>
    <w:p w14:paraId="0EC92480" w14:textId="77777777" w:rsidR="00C10CCD" w:rsidRDefault="00C10CCD" w:rsidP="001015BA">
      <w:pPr>
        <w:spacing w:after="0"/>
        <w:jc w:val="both"/>
      </w:pPr>
    </w:p>
    <w:p w14:paraId="0EC92482" w14:textId="6E1E4C27" w:rsidR="00C10CCD" w:rsidRDefault="00C10CCD" w:rsidP="00285B87">
      <w:pPr>
        <w:spacing w:after="0"/>
        <w:jc w:val="both"/>
      </w:pPr>
      <w:r>
        <w:t xml:space="preserve">8. </w:t>
      </w:r>
      <w:r w:rsidR="00D140B6">
        <w:t>Wenn Sie Bestellungen auf der Online-Plattform abschließen, können Sie weitere Produkte zu Ihrem Warenkorb hinzufügen. Die Produkte im Einkaufswagen werden gespeichert.</w:t>
      </w:r>
      <w:r w:rsidR="00D140B6">
        <w:t xml:space="preserve"> </w:t>
      </w:r>
      <w:r w:rsidR="00D140B6">
        <w:t>Sie sollten Ihre Bestellung aufgeben, nachdem Sie sichergestellt haben, dass alle Produkte in den Warenkorb gelegt wurden.</w:t>
      </w:r>
      <w:r w:rsidR="00D140B6">
        <w:t xml:space="preserve"> </w:t>
      </w:r>
      <w:r w:rsidR="00D140B6" w:rsidRPr="00D140B6">
        <w:t>Bitte machen Sie keine Teilbestellungen, da dies die ordnungsgemäße Ausführung des Auftrags behindert.</w:t>
      </w:r>
      <w:r w:rsidR="00D140B6">
        <w:t xml:space="preserve"> </w:t>
      </w:r>
      <w:r w:rsidR="00285B87" w:rsidRPr="00285B87">
        <w:t>Jeder Auftrag wird separat bearbeitet, auch solche, die in einem kurzen Zeitabstand zueinander erteilt werden.</w:t>
      </w:r>
      <w:r w:rsidR="00285B87">
        <w:t xml:space="preserve"> </w:t>
      </w:r>
      <w:r w:rsidR="00285B87">
        <w:t>Das Hinzufügen von Waren in den Warenkorb ist nicht gleichbedeutend mit deren Reservierung.</w:t>
      </w:r>
    </w:p>
    <w:p w14:paraId="0EC92483" w14:textId="77777777" w:rsidR="00C10CCD" w:rsidRDefault="00C10CCD" w:rsidP="001015BA">
      <w:pPr>
        <w:spacing w:after="0"/>
        <w:jc w:val="both"/>
      </w:pPr>
    </w:p>
    <w:p w14:paraId="0EC92484" w14:textId="4CD449A0" w:rsidR="00BC3A0A" w:rsidRDefault="00F91943" w:rsidP="001015BA">
      <w:pPr>
        <w:spacing w:after="0"/>
        <w:jc w:val="both"/>
      </w:pPr>
      <w:r>
        <w:t xml:space="preserve">9. </w:t>
      </w:r>
      <w:r w:rsidR="003E47FE" w:rsidRPr="003E47FE">
        <w:t>Bei Fragen zur Realisierung eines Auftrages wenden Sie sich bitte an einen Mitarbeiter der Geschäftsstelle unter der Adresse: tomek@swansoneurope.eu.</w:t>
      </w:r>
    </w:p>
    <w:p w14:paraId="0EC92485" w14:textId="77777777" w:rsidR="00F91943" w:rsidRDefault="00F91943" w:rsidP="00C10CCD">
      <w:pPr>
        <w:spacing w:after="0"/>
      </w:pPr>
    </w:p>
    <w:p w14:paraId="0EC92486" w14:textId="77777777" w:rsidR="00F91943" w:rsidRDefault="00F91943" w:rsidP="00C10CCD">
      <w:pPr>
        <w:spacing w:after="0"/>
      </w:pPr>
    </w:p>
    <w:p w14:paraId="0EC92487" w14:textId="4E325A53" w:rsidR="000B6CEB" w:rsidRPr="001015BA" w:rsidRDefault="00B70E79" w:rsidP="000B6CEB">
      <w:pPr>
        <w:spacing w:after="0"/>
        <w:jc w:val="center"/>
        <w:rPr>
          <w:b/>
        </w:rPr>
      </w:pPr>
      <w:r>
        <w:rPr>
          <w:b/>
        </w:rPr>
        <w:t>§</w:t>
      </w:r>
      <w:r w:rsidR="000B6CEB" w:rsidRPr="001015BA">
        <w:rPr>
          <w:b/>
        </w:rPr>
        <w:t xml:space="preserve">4 - </w:t>
      </w:r>
      <w:r w:rsidR="003E47FE" w:rsidRPr="003E47FE">
        <w:rPr>
          <w:b/>
        </w:rPr>
        <w:t>Logistisches Minimum und Versand von Waren.</w:t>
      </w:r>
    </w:p>
    <w:p w14:paraId="0EC92488" w14:textId="77777777" w:rsidR="000B6CEB" w:rsidRDefault="000B6CEB" w:rsidP="000B6CEB">
      <w:pPr>
        <w:spacing w:after="0"/>
      </w:pPr>
    </w:p>
    <w:p w14:paraId="0EC92489" w14:textId="02965EF1" w:rsidR="000B6CEB" w:rsidRDefault="000B6CEB" w:rsidP="001015BA">
      <w:pPr>
        <w:spacing w:after="0"/>
        <w:jc w:val="both"/>
      </w:pPr>
      <w:r>
        <w:t>1</w:t>
      </w:r>
      <w:r w:rsidR="003E47FE">
        <w:t xml:space="preserve">. </w:t>
      </w:r>
      <w:r>
        <w:t xml:space="preserve"> </w:t>
      </w:r>
      <w:r w:rsidR="003E47FE" w:rsidRPr="003E47FE">
        <w:t>Alle Bestellungen werden bearbeitet, unabhängig von der Bestellmenge.</w:t>
      </w:r>
    </w:p>
    <w:p w14:paraId="14639D50" w14:textId="77777777" w:rsidR="00874B64" w:rsidRDefault="00874B64" w:rsidP="001015BA">
      <w:pPr>
        <w:spacing w:after="0"/>
        <w:jc w:val="both"/>
      </w:pPr>
    </w:p>
    <w:p w14:paraId="0EC9248A" w14:textId="11727EF0" w:rsidR="000B6CEB" w:rsidRDefault="00FC62CB" w:rsidP="00285B87">
      <w:pPr>
        <w:spacing w:after="0"/>
        <w:jc w:val="both"/>
      </w:pPr>
      <w:r>
        <w:t xml:space="preserve">2. </w:t>
      </w:r>
      <w:r w:rsidR="00285B87" w:rsidRPr="00285B87">
        <w:t>Verfügbarkeitstermine für Produkte, die nicht auf Lager sind, finden Sie auf der Plattform. Diese werden aufgrund von Informationen des Herstellers veröffentlicht.</w:t>
      </w:r>
      <w:r w:rsidR="00285B87">
        <w:t xml:space="preserve"> </w:t>
      </w:r>
      <w:r w:rsidR="00285B87">
        <w:t>Unabhängig von Pro-Sport s.c.   sind Abweichungen von dem ungefähren Liefertermin möglich.</w:t>
      </w:r>
      <w:r w:rsidR="00285B87">
        <w:t xml:space="preserve"> </w:t>
      </w:r>
      <w:r w:rsidR="00285B87" w:rsidRPr="00285B87">
        <w:t>Der Kunde kann auf der B2B-Plattform Benachrichtigungen einrichten, die an die E-Mail-Adresse des Kunden gesendet werden, wenn das Produkt wieder verfügbar ist.</w:t>
      </w:r>
    </w:p>
    <w:p w14:paraId="0EC9248B" w14:textId="77777777" w:rsidR="000B6CEB" w:rsidRDefault="000B6CEB" w:rsidP="001015BA">
      <w:pPr>
        <w:spacing w:after="0"/>
        <w:jc w:val="both"/>
      </w:pPr>
    </w:p>
    <w:p w14:paraId="0EC9248C" w14:textId="309A3FF9" w:rsidR="000B6CEB" w:rsidRDefault="004C6C32" w:rsidP="001015BA">
      <w:pPr>
        <w:spacing w:after="0"/>
        <w:jc w:val="both"/>
      </w:pPr>
      <w:r>
        <w:t xml:space="preserve">3. </w:t>
      </w:r>
      <w:r w:rsidR="000B6CEB">
        <w:t xml:space="preserve">Pro-Sport s.c. </w:t>
      </w:r>
      <w:r w:rsidR="007F44C9" w:rsidRPr="007F44C9">
        <w:t>hält keine Reservierungen für Waren, die nicht auf Lager oder auf der Plattform verfügbar sind.</w:t>
      </w:r>
    </w:p>
    <w:p w14:paraId="0EC9248D" w14:textId="77777777" w:rsidR="000B6CEB" w:rsidRDefault="000B6CEB" w:rsidP="001015BA">
      <w:pPr>
        <w:spacing w:after="0"/>
        <w:jc w:val="both"/>
      </w:pPr>
    </w:p>
    <w:p w14:paraId="0EC9248E" w14:textId="60F8AB0B" w:rsidR="000B6CEB" w:rsidRDefault="004C6C32" w:rsidP="001015BA">
      <w:pPr>
        <w:spacing w:after="0"/>
        <w:jc w:val="both"/>
      </w:pPr>
      <w:r>
        <w:t xml:space="preserve">4. </w:t>
      </w:r>
      <w:r w:rsidR="000B6CEB">
        <w:t xml:space="preserve">Pro-Sport s.c. </w:t>
      </w:r>
      <w:r w:rsidR="00194536" w:rsidRPr="00194536">
        <w:t>übernimmt keine Garantie für die quantitative Umsetzung von Aufträgen in 100%.</w:t>
      </w:r>
      <w:r w:rsidR="00194536">
        <w:t xml:space="preserve"> </w:t>
      </w:r>
      <w:r w:rsidR="00194536" w:rsidRPr="00194536">
        <w:t>Wenn ein Kunde eine unvollständige Lieferung erhält, werden die fehlenden Produkte nicht versandt, nicht automatisch in die nächste Bestellung übernommen und nicht reserviert.</w:t>
      </w:r>
    </w:p>
    <w:p w14:paraId="0EC9248F" w14:textId="77777777" w:rsidR="004C6C32" w:rsidRDefault="004C6C32" w:rsidP="000B6CEB">
      <w:pPr>
        <w:spacing w:after="0"/>
      </w:pPr>
    </w:p>
    <w:p w14:paraId="0EC9249C" w14:textId="3F0B3B75" w:rsidR="001015BA" w:rsidRDefault="003C13DA" w:rsidP="002F34A3">
      <w:pPr>
        <w:tabs>
          <w:tab w:val="left" w:pos="700"/>
        </w:tabs>
        <w:spacing w:after="0" w:line="233" w:lineRule="auto"/>
        <w:jc w:val="both"/>
      </w:pPr>
      <w:r>
        <w:t>5</w:t>
      </w:r>
      <w:r w:rsidR="001015BA">
        <w:t xml:space="preserve">. </w:t>
      </w:r>
      <w:r w:rsidR="003E47FE" w:rsidRPr="003E47FE">
        <w:t>Die bestellten Waren werden über das Kurierunternehmen UPS an die Kunden ausgeliefert.</w:t>
      </w:r>
    </w:p>
    <w:p w14:paraId="12914D87" w14:textId="3D3396CE" w:rsidR="000073F2" w:rsidRDefault="000073F2" w:rsidP="002F34A3">
      <w:pPr>
        <w:tabs>
          <w:tab w:val="left" w:pos="700"/>
        </w:tabs>
        <w:spacing w:after="0" w:line="233" w:lineRule="auto"/>
        <w:jc w:val="both"/>
      </w:pPr>
    </w:p>
    <w:p w14:paraId="4431F3E9" w14:textId="3FA06478" w:rsidR="00C34EC3" w:rsidRPr="00AA1862" w:rsidRDefault="00C34EC3" w:rsidP="003E47FE">
      <w:pPr>
        <w:tabs>
          <w:tab w:val="left" w:pos="700"/>
        </w:tabs>
        <w:spacing w:after="0" w:line="224" w:lineRule="auto"/>
        <w:jc w:val="both"/>
      </w:pPr>
      <w:r>
        <w:t xml:space="preserve">6. </w:t>
      </w:r>
      <w:r w:rsidR="003E47FE">
        <w:t>Der Versand der Ware erfolgt an die vom Kunden angegebene Adresse.</w:t>
      </w:r>
    </w:p>
    <w:p w14:paraId="04AB8C4C" w14:textId="77777777" w:rsidR="00C34EC3" w:rsidRDefault="00C34EC3" w:rsidP="002F34A3">
      <w:pPr>
        <w:tabs>
          <w:tab w:val="left" w:pos="700"/>
        </w:tabs>
        <w:spacing w:after="0" w:line="233" w:lineRule="auto"/>
        <w:jc w:val="both"/>
      </w:pPr>
    </w:p>
    <w:p w14:paraId="280037FB" w14:textId="5CD981AD" w:rsidR="000073F2" w:rsidRDefault="00C34EC3" w:rsidP="002F34A3">
      <w:pPr>
        <w:tabs>
          <w:tab w:val="left" w:pos="700"/>
        </w:tabs>
        <w:spacing w:after="0" w:line="233" w:lineRule="auto"/>
        <w:jc w:val="both"/>
      </w:pPr>
      <w:r>
        <w:t>7</w:t>
      </w:r>
      <w:r w:rsidR="000073F2">
        <w:t xml:space="preserve">. </w:t>
      </w:r>
      <w:r w:rsidR="00194536" w:rsidRPr="00194536">
        <w:t>Die Versandkosten werden individuell berechnet, nachdem die Bestellung vorbereitet und die Anzahl der zu versendenden Kartons bestimmt wurde. Die Kosten werden zum Gesamtbetrag der Bestellung addiert.</w:t>
      </w:r>
    </w:p>
    <w:p w14:paraId="24073A24" w14:textId="444E4AC6" w:rsidR="001A633E" w:rsidRDefault="001A633E" w:rsidP="002F34A3">
      <w:pPr>
        <w:tabs>
          <w:tab w:val="left" w:pos="700"/>
        </w:tabs>
        <w:spacing w:after="0" w:line="233" w:lineRule="auto"/>
        <w:jc w:val="both"/>
      </w:pPr>
    </w:p>
    <w:p w14:paraId="0A9763A7" w14:textId="082403D6" w:rsidR="001A633E" w:rsidRDefault="00C34EC3" w:rsidP="003E47FE">
      <w:pPr>
        <w:tabs>
          <w:tab w:val="left" w:pos="700"/>
        </w:tabs>
        <w:spacing w:after="0" w:line="233" w:lineRule="auto"/>
        <w:jc w:val="both"/>
      </w:pPr>
      <w:r>
        <w:t>8</w:t>
      </w:r>
      <w:r w:rsidR="001A633E">
        <w:t>.</w:t>
      </w:r>
      <w:r w:rsidR="00DA0C35">
        <w:t xml:space="preserve"> </w:t>
      </w:r>
      <w:r w:rsidR="003E47FE">
        <w:t>Der Empfänger wird direkt vom Kurierunternehmen UPS per E-Mail über den Status seiner Sendung informiert.</w:t>
      </w:r>
    </w:p>
    <w:p w14:paraId="6A3CF137" w14:textId="3EFEC9FC" w:rsidR="00FF6889" w:rsidRDefault="00FF6889" w:rsidP="002F34A3">
      <w:pPr>
        <w:tabs>
          <w:tab w:val="left" w:pos="700"/>
        </w:tabs>
        <w:spacing w:after="0" w:line="233" w:lineRule="auto"/>
        <w:jc w:val="both"/>
      </w:pPr>
    </w:p>
    <w:p w14:paraId="4F979DD1" w14:textId="144CAC6D" w:rsidR="00FF6889" w:rsidRDefault="00FF6889" w:rsidP="002F34A3">
      <w:pPr>
        <w:tabs>
          <w:tab w:val="left" w:pos="700"/>
        </w:tabs>
        <w:spacing w:after="0" w:line="233" w:lineRule="auto"/>
        <w:jc w:val="both"/>
      </w:pPr>
      <w:r>
        <w:t xml:space="preserve">9. </w:t>
      </w:r>
      <w:r w:rsidR="005F2333" w:rsidRPr="005F2333">
        <w:t>Die voraussichtliche Lieferzeit der bestellten Ware innerhalb der Europäischen Union beträgt je nach Zielland 2-4 Werktage.</w:t>
      </w:r>
    </w:p>
    <w:p w14:paraId="046A72F4" w14:textId="02C8BF34" w:rsidR="000D4E52" w:rsidRDefault="000D4E52" w:rsidP="002F34A3">
      <w:pPr>
        <w:tabs>
          <w:tab w:val="left" w:pos="700"/>
        </w:tabs>
        <w:spacing w:after="0" w:line="233" w:lineRule="auto"/>
        <w:jc w:val="both"/>
      </w:pPr>
    </w:p>
    <w:p w14:paraId="6A5BE915" w14:textId="7BEC2302" w:rsidR="000D4E52" w:rsidRDefault="000D4E52" w:rsidP="002F34A3">
      <w:pPr>
        <w:tabs>
          <w:tab w:val="left" w:pos="700"/>
        </w:tabs>
        <w:spacing w:after="0" w:line="233" w:lineRule="auto"/>
        <w:jc w:val="both"/>
      </w:pPr>
      <w:r>
        <w:t>10. Pro-Sport s.c</w:t>
      </w:r>
      <w:r w:rsidR="005F2333">
        <w:t xml:space="preserve">. </w:t>
      </w:r>
      <w:r w:rsidR="005F2333" w:rsidRPr="005F2333">
        <w:t>übernimmt keine Garantie für das Datum der Zustellung durch den Kurierdienst UPS.</w:t>
      </w:r>
    </w:p>
    <w:p w14:paraId="18AB918C" w14:textId="77777777" w:rsidR="003C13DA" w:rsidRDefault="003C13DA" w:rsidP="002F34A3">
      <w:pPr>
        <w:tabs>
          <w:tab w:val="left" w:pos="700"/>
        </w:tabs>
        <w:spacing w:after="0" w:line="218" w:lineRule="auto"/>
        <w:jc w:val="both"/>
      </w:pPr>
    </w:p>
    <w:p w14:paraId="0EC924A0" w14:textId="5D60A08E" w:rsidR="001015BA" w:rsidRPr="00AA1862" w:rsidRDefault="00C61AE8" w:rsidP="002F34A3">
      <w:pPr>
        <w:tabs>
          <w:tab w:val="left" w:pos="700"/>
        </w:tabs>
        <w:spacing w:after="0" w:line="218" w:lineRule="auto"/>
        <w:jc w:val="both"/>
      </w:pPr>
      <w:r>
        <w:t>11</w:t>
      </w:r>
      <w:r w:rsidR="001015BA">
        <w:t xml:space="preserve">. </w:t>
      </w:r>
      <w:r w:rsidR="00194536" w:rsidRPr="00194536">
        <w:t>Wir bemühen uns, die von uns versandte Ware ordnungsgemäß zu sichern. Bitte überprüfen Sie jedoch die Sendung im Beisein des Kuriers und erstatten Sie im Falle einer Reklamation einen Schadensbericht (bitte melden Sie Unstimmigkeiten bei unserem Mitarbeiter unter: tomek@swansoneurope.eu</w:t>
      </w:r>
      <w:r w:rsidR="002A65E6">
        <w:t>).</w:t>
      </w:r>
    </w:p>
    <w:p w14:paraId="0EC924A1" w14:textId="77777777" w:rsidR="002F34A3" w:rsidRDefault="002F34A3" w:rsidP="001015BA">
      <w:pPr>
        <w:tabs>
          <w:tab w:val="left" w:pos="3480"/>
        </w:tabs>
        <w:spacing w:after="0" w:line="0" w:lineRule="atLeast"/>
        <w:rPr>
          <w:b/>
        </w:rPr>
      </w:pPr>
    </w:p>
    <w:p w14:paraId="0EC924A2" w14:textId="77777777" w:rsidR="002F34A3" w:rsidRDefault="002F34A3" w:rsidP="001015BA">
      <w:pPr>
        <w:tabs>
          <w:tab w:val="left" w:pos="3480"/>
        </w:tabs>
        <w:spacing w:after="0" w:line="0" w:lineRule="atLeast"/>
        <w:rPr>
          <w:b/>
        </w:rPr>
      </w:pPr>
    </w:p>
    <w:p w14:paraId="0EC924A3" w14:textId="460D352E" w:rsidR="002F34A3" w:rsidRPr="002F34A3" w:rsidRDefault="00B70E79" w:rsidP="002F34A3">
      <w:pPr>
        <w:tabs>
          <w:tab w:val="left" w:pos="3480"/>
        </w:tabs>
        <w:spacing w:after="0" w:line="0" w:lineRule="atLeast"/>
        <w:jc w:val="center"/>
        <w:rPr>
          <w:b/>
        </w:rPr>
      </w:pPr>
      <w:r>
        <w:rPr>
          <w:b/>
        </w:rPr>
        <w:t>§</w:t>
      </w:r>
      <w:r w:rsidR="00057A4F">
        <w:rPr>
          <w:b/>
        </w:rPr>
        <w:t>5</w:t>
      </w:r>
      <w:r w:rsidR="002F34A3" w:rsidRPr="002F34A3">
        <w:rPr>
          <w:b/>
        </w:rPr>
        <w:t xml:space="preserve"> </w:t>
      </w:r>
      <w:r w:rsidR="002F34A3">
        <w:rPr>
          <w:b/>
        </w:rPr>
        <w:t xml:space="preserve">- </w:t>
      </w:r>
      <w:r w:rsidR="005F2333" w:rsidRPr="005F2333">
        <w:rPr>
          <w:b/>
        </w:rPr>
        <w:t>Lieferung von Waren</w:t>
      </w:r>
    </w:p>
    <w:p w14:paraId="0EC924A4" w14:textId="77777777" w:rsidR="002F34A3" w:rsidRPr="002F34A3" w:rsidRDefault="002F34A3" w:rsidP="002F34A3">
      <w:pPr>
        <w:tabs>
          <w:tab w:val="left" w:pos="3480"/>
        </w:tabs>
        <w:spacing w:after="0" w:line="0" w:lineRule="atLeast"/>
        <w:rPr>
          <w:b/>
        </w:rPr>
      </w:pPr>
    </w:p>
    <w:p w14:paraId="0EC924A5" w14:textId="555CEBDD" w:rsidR="002F34A3" w:rsidRDefault="002F34A3" w:rsidP="002A65E6">
      <w:pPr>
        <w:tabs>
          <w:tab w:val="left" w:pos="3480"/>
        </w:tabs>
        <w:spacing w:after="0" w:line="0" w:lineRule="atLeast"/>
        <w:jc w:val="both"/>
      </w:pPr>
      <w:r>
        <w:t xml:space="preserve">1. </w:t>
      </w:r>
      <w:r w:rsidR="002A65E6">
        <w:t>Die Bestimmungen dieser Geschäftsbedingungen gelten nur für Lieferungen innerhalb der Europäischen Union. Die Ausführung von Transaktionen außerhalb der Europäischen Union ist möglich und erfordert individuelle Absprachen.</w:t>
      </w:r>
    </w:p>
    <w:p w14:paraId="0EC924A6" w14:textId="77777777" w:rsidR="002F34A3" w:rsidRPr="002F34A3" w:rsidRDefault="002F34A3" w:rsidP="00F73E3F">
      <w:pPr>
        <w:tabs>
          <w:tab w:val="left" w:pos="3480"/>
        </w:tabs>
        <w:spacing w:after="0" w:line="0" w:lineRule="atLeast"/>
        <w:jc w:val="both"/>
      </w:pPr>
    </w:p>
    <w:p w14:paraId="0EC924A7" w14:textId="0C0AD430" w:rsidR="002F34A3" w:rsidRDefault="002F34A3" w:rsidP="00F73E3F">
      <w:pPr>
        <w:tabs>
          <w:tab w:val="left" w:pos="3480"/>
        </w:tabs>
        <w:spacing w:after="0" w:line="0" w:lineRule="atLeast"/>
        <w:jc w:val="both"/>
      </w:pPr>
      <w:r>
        <w:t xml:space="preserve">2. </w:t>
      </w:r>
      <w:r w:rsidR="005F2333" w:rsidRPr="005F2333">
        <w:t>Der Versand erfolgt von Montag bis Freitag, an Werktagen, zwischen 8:00 und 15:00 Uhr.</w:t>
      </w:r>
    </w:p>
    <w:p w14:paraId="0EC924A8" w14:textId="77777777" w:rsidR="002F34A3" w:rsidRPr="002F34A3" w:rsidRDefault="002F34A3" w:rsidP="00F73E3F">
      <w:pPr>
        <w:tabs>
          <w:tab w:val="left" w:pos="3480"/>
        </w:tabs>
        <w:spacing w:after="0" w:line="0" w:lineRule="atLeast"/>
        <w:jc w:val="both"/>
      </w:pPr>
    </w:p>
    <w:p w14:paraId="0EC924A9" w14:textId="3E9D189B" w:rsidR="002F34A3" w:rsidRDefault="002F34A3" w:rsidP="005F2333">
      <w:pPr>
        <w:tabs>
          <w:tab w:val="left" w:pos="3480"/>
        </w:tabs>
        <w:spacing w:after="0" w:line="0" w:lineRule="atLeast"/>
        <w:jc w:val="both"/>
      </w:pPr>
      <w:r>
        <w:t xml:space="preserve">3. </w:t>
      </w:r>
      <w:r w:rsidRPr="002F34A3">
        <w:t xml:space="preserve">Pro-Sport s.c. </w:t>
      </w:r>
      <w:r w:rsidR="005F2333">
        <w:t>ist nicht verantwortlich für Lieferverzögerungen aufgrund von besonderen Situationen oder zufälligen Ereignissen.</w:t>
      </w:r>
    </w:p>
    <w:p w14:paraId="0EC924AA" w14:textId="77777777" w:rsidR="002F34A3" w:rsidRDefault="002F34A3" w:rsidP="002F34A3">
      <w:pPr>
        <w:tabs>
          <w:tab w:val="left" w:pos="3480"/>
        </w:tabs>
        <w:spacing w:after="0" w:line="0" w:lineRule="atLeast"/>
      </w:pPr>
    </w:p>
    <w:p w14:paraId="0EC924AB" w14:textId="77777777" w:rsidR="002F34A3" w:rsidRDefault="002F34A3" w:rsidP="002F34A3">
      <w:pPr>
        <w:tabs>
          <w:tab w:val="left" w:pos="3480"/>
        </w:tabs>
        <w:spacing w:after="0" w:line="0" w:lineRule="atLeast"/>
      </w:pPr>
    </w:p>
    <w:p w14:paraId="0EC924AC" w14:textId="404EE713" w:rsidR="00B70E79" w:rsidRPr="00B70E79" w:rsidRDefault="00B70E79" w:rsidP="00B70E79">
      <w:pPr>
        <w:tabs>
          <w:tab w:val="left" w:pos="3480"/>
        </w:tabs>
        <w:spacing w:after="0" w:line="0" w:lineRule="atLeast"/>
        <w:jc w:val="center"/>
        <w:rPr>
          <w:b/>
        </w:rPr>
      </w:pPr>
      <w:r w:rsidRPr="00B70E79">
        <w:rPr>
          <w:b/>
        </w:rPr>
        <w:t>§</w:t>
      </w:r>
      <w:r w:rsidR="00057A4F">
        <w:rPr>
          <w:b/>
        </w:rPr>
        <w:t>6</w:t>
      </w:r>
      <w:r w:rsidRPr="00B70E79">
        <w:rPr>
          <w:b/>
        </w:rPr>
        <w:t xml:space="preserve"> - </w:t>
      </w:r>
      <w:r w:rsidR="00D903B3">
        <w:rPr>
          <w:b/>
        </w:rPr>
        <w:t>Zahlung</w:t>
      </w:r>
    </w:p>
    <w:p w14:paraId="0EC924AD" w14:textId="77777777" w:rsidR="00B70E79" w:rsidRDefault="00B70E79" w:rsidP="00B70E79">
      <w:pPr>
        <w:tabs>
          <w:tab w:val="left" w:pos="3480"/>
        </w:tabs>
        <w:spacing w:after="0" w:line="0" w:lineRule="atLeast"/>
      </w:pPr>
    </w:p>
    <w:p w14:paraId="0EC924AE" w14:textId="5F18D2DA" w:rsidR="00B70E79" w:rsidRDefault="00B70E79" w:rsidP="00F73E3F">
      <w:pPr>
        <w:tabs>
          <w:tab w:val="left" w:pos="3480"/>
        </w:tabs>
        <w:spacing w:after="0" w:line="0" w:lineRule="atLeast"/>
        <w:jc w:val="both"/>
      </w:pPr>
      <w:r>
        <w:t xml:space="preserve">1. </w:t>
      </w:r>
      <w:r w:rsidR="00EF7701" w:rsidRPr="00EF7701">
        <w:t>Die ersten drei Bestellungen werden auf der Grundlage einer Vorauszahlung auf das Bankkonto des Unternehmens und nach Gutschrift des Geldes versandt.</w:t>
      </w:r>
    </w:p>
    <w:p w14:paraId="0EC924AF" w14:textId="77777777" w:rsidR="00B70E79" w:rsidRDefault="00B70E79" w:rsidP="00F73E3F">
      <w:pPr>
        <w:tabs>
          <w:tab w:val="left" w:pos="3480"/>
        </w:tabs>
        <w:spacing w:after="0" w:line="0" w:lineRule="atLeast"/>
        <w:jc w:val="both"/>
      </w:pPr>
    </w:p>
    <w:p w14:paraId="0EC924B0" w14:textId="3309E700" w:rsidR="00B70E79" w:rsidRDefault="00B70E79" w:rsidP="00EF7701">
      <w:pPr>
        <w:tabs>
          <w:tab w:val="left" w:pos="3480"/>
        </w:tabs>
        <w:spacing w:after="0" w:line="0" w:lineRule="atLeast"/>
        <w:jc w:val="both"/>
      </w:pPr>
      <w:r>
        <w:t xml:space="preserve">2. </w:t>
      </w:r>
      <w:r w:rsidR="00EF7701">
        <w:t>Rechtzeitige Rechnung - die Bezahlung der Bestellung erfolgt innerhalb der für jeden Kunden individuell festgelegten Frist. Das Datum der Zahlung der Bestellung ist der Tag, an dem das Geld auf dem Konto des Unternehmens gutgeschrieben wird.</w:t>
      </w:r>
    </w:p>
    <w:p w14:paraId="4B374F2D" w14:textId="23E55F92" w:rsidR="003725A5" w:rsidRDefault="003725A5" w:rsidP="00F73E3F">
      <w:pPr>
        <w:tabs>
          <w:tab w:val="left" w:pos="3480"/>
        </w:tabs>
        <w:spacing w:after="0" w:line="0" w:lineRule="atLeast"/>
        <w:jc w:val="both"/>
      </w:pPr>
    </w:p>
    <w:p w14:paraId="31901EEF" w14:textId="021F1803" w:rsidR="003725A5" w:rsidRDefault="003725A5" w:rsidP="00F73E3F">
      <w:pPr>
        <w:tabs>
          <w:tab w:val="left" w:pos="3480"/>
        </w:tabs>
        <w:spacing w:after="0" w:line="0" w:lineRule="atLeast"/>
        <w:jc w:val="both"/>
      </w:pPr>
      <w:r>
        <w:t xml:space="preserve">3. </w:t>
      </w:r>
      <w:r w:rsidR="005F2333" w:rsidRPr="005F2333">
        <w:t>Die Produktpreise sind in USD angegeben. Auf Wunsch ist eine Umrechnung in EUR möglich.</w:t>
      </w:r>
    </w:p>
    <w:p w14:paraId="52B86A7D" w14:textId="07DA2A36" w:rsidR="00D5751C" w:rsidRDefault="00D5751C" w:rsidP="00F73E3F">
      <w:pPr>
        <w:tabs>
          <w:tab w:val="left" w:pos="3480"/>
        </w:tabs>
        <w:spacing w:after="0" w:line="0" w:lineRule="atLeast"/>
        <w:jc w:val="both"/>
      </w:pPr>
    </w:p>
    <w:p w14:paraId="57920334" w14:textId="4DC6D127" w:rsidR="00D5751C" w:rsidRDefault="00D5751C" w:rsidP="00F73E3F">
      <w:pPr>
        <w:tabs>
          <w:tab w:val="left" w:pos="3480"/>
        </w:tabs>
        <w:spacing w:after="0" w:line="0" w:lineRule="atLeast"/>
        <w:jc w:val="both"/>
      </w:pPr>
      <w:r>
        <w:t xml:space="preserve">4. </w:t>
      </w:r>
      <w:r w:rsidR="00C95D7F" w:rsidRPr="00C95D7F">
        <w:t>Abrechnungen mit dem Unternehmen können entweder in USD oder in EUR erfolgen, je nach Präferenz des Kunden. Das Gleiche gilt für die Währung auf der Rechnung.</w:t>
      </w:r>
    </w:p>
    <w:p w14:paraId="0EC924B1" w14:textId="77777777" w:rsidR="00B70E79" w:rsidRDefault="00B70E79" w:rsidP="00F73E3F">
      <w:pPr>
        <w:tabs>
          <w:tab w:val="left" w:pos="3480"/>
        </w:tabs>
        <w:spacing w:after="0" w:line="0" w:lineRule="atLeast"/>
        <w:jc w:val="both"/>
      </w:pPr>
    </w:p>
    <w:p w14:paraId="0EC924B2" w14:textId="721702F4" w:rsidR="002F34A3" w:rsidRDefault="005948A7" w:rsidP="00F73E3F">
      <w:pPr>
        <w:tabs>
          <w:tab w:val="left" w:pos="3480"/>
        </w:tabs>
        <w:spacing w:after="0" w:line="0" w:lineRule="atLeast"/>
        <w:jc w:val="both"/>
      </w:pPr>
      <w:r>
        <w:t>5</w:t>
      </w:r>
      <w:r w:rsidR="00B70E79">
        <w:t xml:space="preserve">. Pro-Sport s.c. </w:t>
      </w:r>
      <w:r w:rsidR="0012508D" w:rsidRPr="0012508D">
        <w:t>behält sich das Recht vor, die Bearbeitung eines Kundenauftrags abzulehnen, wenn die Zahlung für frühere Aufträge nicht fristgerecht erfolgt ist.</w:t>
      </w:r>
    </w:p>
    <w:p w14:paraId="0EC924B3" w14:textId="77777777" w:rsidR="002F34A3" w:rsidRDefault="002F34A3" w:rsidP="002F34A3">
      <w:pPr>
        <w:tabs>
          <w:tab w:val="left" w:pos="3480"/>
        </w:tabs>
        <w:spacing w:after="0" w:line="0" w:lineRule="atLeast"/>
      </w:pPr>
    </w:p>
    <w:p w14:paraId="0EC924B4" w14:textId="77777777" w:rsidR="002F34A3" w:rsidRDefault="002F34A3" w:rsidP="002F34A3">
      <w:pPr>
        <w:tabs>
          <w:tab w:val="left" w:pos="3480"/>
        </w:tabs>
        <w:spacing w:after="0" w:line="0" w:lineRule="atLeast"/>
      </w:pPr>
    </w:p>
    <w:p w14:paraId="0EC924B5" w14:textId="0811C137" w:rsidR="00A42883" w:rsidRPr="00A42883" w:rsidRDefault="00A42883" w:rsidP="00962C77">
      <w:pPr>
        <w:tabs>
          <w:tab w:val="left" w:pos="3480"/>
        </w:tabs>
        <w:spacing w:after="0" w:line="0" w:lineRule="atLeast"/>
        <w:jc w:val="center"/>
        <w:rPr>
          <w:b/>
        </w:rPr>
      </w:pPr>
      <w:r w:rsidRPr="00A42883">
        <w:rPr>
          <w:b/>
        </w:rPr>
        <w:t>§</w:t>
      </w:r>
      <w:r w:rsidR="00057A4F">
        <w:rPr>
          <w:b/>
        </w:rPr>
        <w:t>7</w:t>
      </w:r>
      <w:r w:rsidRPr="00A42883">
        <w:rPr>
          <w:b/>
        </w:rPr>
        <w:t xml:space="preserve"> - </w:t>
      </w:r>
      <w:r w:rsidR="00962C77" w:rsidRPr="00962C77">
        <w:rPr>
          <w:b/>
        </w:rPr>
        <w:t>Produktrückgabe</w:t>
      </w:r>
      <w:r w:rsidR="00962C77">
        <w:rPr>
          <w:b/>
        </w:rPr>
        <w:t xml:space="preserve"> </w:t>
      </w:r>
      <w:r w:rsidR="00D903B3">
        <w:rPr>
          <w:b/>
        </w:rPr>
        <w:t xml:space="preserve">und </w:t>
      </w:r>
      <w:r w:rsidR="00D903B3" w:rsidRPr="00D903B3">
        <w:rPr>
          <w:b/>
        </w:rPr>
        <w:t>Reklamationen</w:t>
      </w:r>
    </w:p>
    <w:p w14:paraId="0EC924B6" w14:textId="77777777" w:rsidR="00A42883" w:rsidRDefault="00A42883" w:rsidP="00A42883">
      <w:pPr>
        <w:tabs>
          <w:tab w:val="left" w:pos="3480"/>
        </w:tabs>
        <w:spacing w:after="0" w:line="0" w:lineRule="atLeast"/>
      </w:pPr>
    </w:p>
    <w:p w14:paraId="0EC924B7" w14:textId="779CAA33" w:rsidR="00A42883" w:rsidRDefault="00A42883" w:rsidP="00F73E3F">
      <w:pPr>
        <w:tabs>
          <w:tab w:val="left" w:pos="3480"/>
        </w:tabs>
        <w:spacing w:after="0" w:line="0" w:lineRule="atLeast"/>
        <w:jc w:val="both"/>
      </w:pPr>
      <w:r>
        <w:t xml:space="preserve">1. </w:t>
      </w:r>
      <w:r w:rsidR="00700627" w:rsidRPr="00700627">
        <w:t>Reklamationen bezüglich der Menge der gelieferten Produkte oder Schäden an den Produkten werden vom Unternehmen berücksichtigt, sofern sie innerhalb von sieben Werktagen nach Erhalt der Lieferung an folgende Adresse gemeldet werden: biuro@swanson.com.pl.</w:t>
      </w:r>
    </w:p>
    <w:p w14:paraId="0EC924B8" w14:textId="77777777" w:rsidR="00A42883" w:rsidRDefault="00A42883" w:rsidP="00F73E3F">
      <w:pPr>
        <w:tabs>
          <w:tab w:val="left" w:pos="3480"/>
        </w:tabs>
        <w:spacing w:after="0" w:line="0" w:lineRule="atLeast"/>
        <w:jc w:val="both"/>
      </w:pPr>
    </w:p>
    <w:p w14:paraId="0EC924B9" w14:textId="59598101" w:rsidR="00A42883" w:rsidRDefault="00A42883" w:rsidP="00F73E3F">
      <w:pPr>
        <w:tabs>
          <w:tab w:val="left" w:pos="3480"/>
        </w:tabs>
        <w:spacing w:after="0" w:line="0" w:lineRule="atLeast"/>
        <w:jc w:val="both"/>
      </w:pPr>
      <w:r>
        <w:t xml:space="preserve">2.  </w:t>
      </w:r>
      <w:r w:rsidR="00700627" w:rsidRPr="00700627">
        <w:t>Reklamationen, die die Qualität der Produkte betreffen, werden berücksichtigt, sofern sie vor dem Verfallsdatum der Produkte an die folgende Adresse gemeldet werden: biuro@swanson.com.pl.</w:t>
      </w:r>
    </w:p>
    <w:p w14:paraId="0EC924BA" w14:textId="77777777" w:rsidR="00A42883" w:rsidRDefault="00A42883" w:rsidP="00F73E3F">
      <w:pPr>
        <w:tabs>
          <w:tab w:val="left" w:pos="3480"/>
        </w:tabs>
        <w:spacing w:after="0" w:line="0" w:lineRule="atLeast"/>
        <w:jc w:val="both"/>
      </w:pPr>
    </w:p>
    <w:p w14:paraId="4E4F1D3D" w14:textId="1246E086" w:rsidR="00462B2C" w:rsidRDefault="00A42883" w:rsidP="00F73E3F">
      <w:pPr>
        <w:tabs>
          <w:tab w:val="left" w:pos="3480"/>
        </w:tabs>
        <w:spacing w:after="0" w:line="0" w:lineRule="atLeast"/>
        <w:jc w:val="both"/>
      </w:pPr>
      <w:r>
        <w:t>3</w:t>
      </w:r>
      <w:r w:rsidR="00700627">
        <w:t xml:space="preserve">. </w:t>
      </w:r>
      <w:r w:rsidR="00700627" w:rsidRPr="00700627">
        <w:t xml:space="preserve">Um die Reklamation zu bearbeiten, muss der Kunde zusammen mit der Rücksendung der Ware einen ausgefüllten Reklamationsbericht gemäß der Vorlage vorlegen, die Sie per E-Mail erhalten können: </w:t>
      </w:r>
      <w:hyperlink r:id="rId7" w:history="1">
        <w:r w:rsidR="00700627" w:rsidRPr="00B76682">
          <w:rPr>
            <w:rStyle w:val="Hipercze"/>
          </w:rPr>
          <w:t>tomek@swansoneurope.eu</w:t>
        </w:r>
      </w:hyperlink>
      <w:r w:rsidR="00700627" w:rsidRPr="00700627">
        <w:t>.</w:t>
      </w:r>
    </w:p>
    <w:p w14:paraId="4ACE6FBF" w14:textId="77777777" w:rsidR="00700627" w:rsidRDefault="00700627" w:rsidP="00F73E3F">
      <w:pPr>
        <w:tabs>
          <w:tab w:val="left" w:pos="3480"/>
        </w:tabs>
        <w:spacing w:after="0" w:line="0" w:lineRule="atLeast"/>
        <w:jc w:val="both"/>
      </w:pPr>
    </w:p>
    <w:p w14:paraId="4D5D9345" w14:textId="77777777" w:rsidR="004103DC" w:rsidRDefault="00A42883" w:rsidP="004103DC">
      <w:pPr>
        <w:tabs>
          <w:tab w:val="left" w:pos="3480"/>
        </w:tabs>
        <w:spacing w:after="0" w:line="0" w:lineRule="atLeast"/>
        <w:jc w:val="both"/>
      </w:pPr>
      <w:r>
        <w:t>4.</w:t>
      </w:r>
      <w:r w:rsidR="00EC758D" w:rsidRPr="00EC758D">
        <w:t xml:space="preserve"> Wir akzeptieren keine Rücksendungen von Waren.</w:t>
      </w:r>
      <w:r>
        <w:t xml:space="preserve"> </w:t>
      </w:r>
      <w:r w:rsidR="004103DC">
        <w:t xml:space="preserve">Dies gilt auch für Rücksendungen: </w:t>
      </w:r>
    </w:p>
    <w:p w14:paraId="656AC910" w14:textId="77777777" w:rsidR="004103DC" w:rsidRDefault="004103DC" w:rsidP="004103DC">
      <w:pPr>
        <w:tabs>
          <w:tab w:val="left" w:pos="3480"/>
        </w:tabs>
        <w:spacing w:after="0" w:line="0" w:lineRule="atLeast"/>
        <w:jc w:val="both"/>
      </w:pPr>
      <w:r>
        <w:t xml:space="preserve">- aufgrund des Verfallsdatums </w:t>
      </w:r>
    </w:p>
    <w:p w14:paraId="23C78F81" w14:textId="77777777" w:rsidR="004103DC" w:rsidRDefault="004103DC" w:rsidP="004103DC">
      <w:pPr>
        <w:tabs>
          <w:tab w:val="left" w:pos="3480"/>
        </w:tabs>
        <w:spacing w:after="0" w:line="0" w:lineRule="atLeast"/>
        <w:jc w:val="both"/>
      </w:pPr>
      <w:r>
        <w:t xml:space="preserve">- falsch bestellter Produkte </w:t>
      </w:r>
    </w:p>
    <w:p w14:paraId="0EC924BF" w14:textId="39D8FC9D" w:rsidR="00A42883" w:rsidRDefault="004103DC" w:rsidP="004103DC">
      <w:pPr>
        <w:tabs>
          <w:tab w:val="left" w:pos="3480"/>
        </w:tabs>
        <w:spacing w:after="0" w:line="0" w:lineRule="atLeast"/>
        <w:jc w:val="both"/>
      </w:pPr>
      <w:r>
        <w:t>- aus auflösenden Geschäften</w:t>
      </w:r>
      <w:r>
        <w:t>.</w:t>
      </w:r>
    </w:p>
    <w:p w14:paraId="0EC924C2" w14:textId="77777777" w:rsidR="00A42883" w:rsidRDefault="00A42883" w:rsidP="00F73E3F">
      <w:pPr>
        <w:tabs>
          <w:tab w:val="left" w:pos="3480"/>
        </w:tabs>
        <w:spacing w:after="0" w:line="0" w:lineRule="atLeast"/>
        <w:jc w:val="both"/>
      </w:pPr>
    </w:p>
    <w:p w14:paraId="0EC924C3" w14:textId="0503CC5A" w:rsidR="00A42883" w:rsidRDefault="00A42883" w:rsidP="00962C77">
      <w:pPr>
        <w:tabs>
          <w:tab w:val="left" w:pos="3480"/>
        </w:tabs>
        <w:spacing w:after="0" w:line="0" w:lineRule="atLeast"/>
        <w:jc w:val="both"/>
      </w:pPr>
      <w:r>
        <w:t xml:space="preserve">5. </w:t>
      </w:r>
      <w:r w:rsidR="00962C77">
        <w:t>Rabattierte Produkte sind auf der Plattform entsprechend gekennzeichnet (Information auf dem farbigen Hintergrund oberhalb des Produktnamens), daher werden Rücksendungen solcher Waren nicht akzeptiert.</w:t>
      </w:r>
    </w:p>
    <w:p w14:paraId="0EC924C4" w14:textId="77777777" w:rsidR="00A42883" w:rsidRDefault="00A42883" w:rsidP="00F73E3F">
      <w:pPr>
        <w:tabs>
          <w:tab w:val="left" w:pos="3480"/>
        </w:tabs>
        <w:spacing w:after="0" w:line="0" w:lineRule="atLeast"/>
        <w:jc w:val="both"/>
      </w:pPr>
    </w:p>
    <w:p w14:paraId="0EC924C5" w14:textId="3EE0BE64" w:rsidR="00B70E79" w:rsidRDefault="00A42883" w:rsidP="00F73E3F">
      <w:pPr>
        <w:tabs>
          <w:tab w:val="left" w:pos="3480"/>
        </w:tabs>
        <w:spacing w:after="0" w:line="0" w:lineRule="atLeast"/>
        <w:jc w:val="both"/>
      </w:pPr>
      <w:r>
        <w:lastRenderedPageBreak/>
        <w:t xml:space="preserve">6. </w:t>
      </w:r>
      <w:r w:rsidR="00C0581C" w:rsidRPr="00C0581C">
        <w:t xml:space="preserve">Das Unternehmen behält sich das Recht vor, die </w:t>
      </w:r>
      <w:r w:rsidR="00C0581C">
        <w:t>Reklamation</w:t>
      </w:r>
      <w:r w:rsidR="00C0581C" w:rsidRPr="00C0581C">
        <w:t xml:space="preserve"> innerhalb von 14 Tagen nach Eingang des Antrags zu prüfen.</w:t>
      </w:r>
    </w:p>
    <w:p w14:paraId="5DB4591B" w14:textId="6ACB4E0D" w:rsidR="00106B0F" w:rsidRDefault="00106B0F" w:rsidP="00F73E3F">
      <w:pPr>
        <w:tabs>
          <w:tab w:val="left" w:pos="3480"/>
        </w:tabs>
        <w:spacing w:after="0" w:line="0" w:lineRule="atLeast"/>
        <w:jc w:val="both"/>
      </w:pPr>
    </w:p>
    <w:p w14:paraId="147E427C" w14:textId="4AC948F7" w:rsidR="00106B0F" w:rsidRDefault="00106B0F" w:rsidP="00F73E3F">
      <w:pPr>
        <w:tabs>
          <w:tab w:val="left" w:pos="3480"/>
        </w:tabs>
        <w:spacing w:after="0" w:line="0" w:lineRule="atLeast"/>
        <w:jc w:val="both"/>
      </w:pPr>
    </w:p>
    <w:p w14:paraId="2701153B" w14:textId="77777777" w:rsidR="00106B0F" w:rsidRDefault="00106B0F" w:rsidP="00F73E3F">
      <w:pPr>
        <w:tabs>
          <w:tab w:val="left" w:pos="3480"/>
        </w:tabs>
        <w:spacing w:after="0" w:line="0" w:lineRule="atLeast"/>
        <w:jc w:val="both"/>
      </w:pPr>
    </w:p>
    <w:p w14:paraId="0EC924C6" w14:textId="77777777" w:rsidR="00982799" w:rsidRDefault="00982799" w:rsidP="00A42883">
      <w:pPr>
        <w:tabs>
          <w:tab w:val="left" w:pos="3480"/>
        </w:tabs>
        <w:spacing w:after="0" w:line="0" w:lineRule="atLeast"/>
      </w:pPr>
    </w:p>
    <w:p w14:paraId="0EC924C7" w14:textId="17DAF5C8" w:rsidR="000315BD" w:rsidRPr="001F68F1" w:rsidRDefault="000315BD" w:rsidP="000315BD">
      <w:pPr>
        <w:tabs>
          <w:tab w:val="left" w:pos="3480"/>
        </w:tabs>
        <w:spacing w:after="0" w:line="0" w:lineRule="atLeast"/>
        <w:jc w:val="center"/>
        <w:rPr>
          <w:b/>
        </w:rPr>
      </w:pPr>
      <w:r w:rsidRPr="001F68F1">
        <w:rPr>
          <w:b/>
        </w:rPr>
        <w:t>§</w:t>
      </w:r>
      <w:r w:rsidR="00057A4F">
        <w:rPr>
          <w:b/>
        </w:rPr>
        <w:t>8</w:t>
      </w:r>
      <w:r w:rsidRPr="001F68F1">
        <w:rPr>
          <w:b/>
        </w:rPr>
        <w:t xml:space="preserve"> </w:t>
      </w:r>
      <w:r w:rsidR="00D903B3">
        <w:rPr>
          <w:b/>
        </w:rPr>
        <w:t>–</w:t>
      </w:r>
      <w:r w:rsidRPr="001F68F1">
        <w:rPr>
          <w:b/>
        </w:rPr>
        <w:t xml:space="preserve"> </w:t>
      </w:r>
      <w:r w:rsidR="00D903B3">
        <w:rPr>
          <w:b/>
        </w:rPr>
        <w:t>Verfallsdaten von Produkten</w:t>
      </w:r>
    </w:p>
    <w:p w14:paraId="0EC924C8" w14:textId="77777777" w:rsidR="000315BD" w:rsidRDefault="000315BD" w:rsidP="000315BD">
      <w:pPr>
        <w:tabs>
          <w:tab w:val="left" w:pos="3480"/>
        </w:tabs>
        <w:spacing w:after="0" w:line="0" w:lineRule="atLeast"/>
      </w:pPr>
    </w:p>
    <w:p w14:paraId="0E773926" w14:textId="77777777" w:rsidR="00D903B3" w:rsidRDefault="001F68F1" w:rsidP="00D903B3">
      <w:pPr>
        <w:tabs>
          <w:tab w:val="left" w:pos="3480"/>
        </w:tabs>
        <w:spacing w:after="0" w:line="0" w:lineRule="atLeast"/>
        <w:jc w:val="both"/>
      </w:pPr>
      <w:r>
        <w:t xml:space="preserve">1. </w:t>
      </w:r>
      <w:r w:rsidR="00D903B3">
        <w:t xml:space="preserve">Verfallsdaten von Produkten sind auf der B2B-Plattform an zwei Stellen sichtbar: </w:t>
      </w:r>
    </w:p>
    <w:p w14:paraId="1235FC30" w14:textId="77777777" w:rsidR="00D903B3" w:rsidRDefault="00D903B3" w:rsidP="00D903B3">
      <w:pPr>
        <w:tabs>
          <w:tab w:val="left" w:pos="3480"/>
        </w:tabs>
        <w:spacing w:after="0" w:line="0" w:lineRule="atLeast"/>
        <w:jc w:val="both"/>
      </w:pPr>
    </w:p>
    <w:p w14:paraId="102F3881" w14:textId="77777777" w:rsidR="00D903B3" w:rsidRDefault="00D903B3" w:rsidP="00D903B3">
      <w:pPr>
        <w:tabs>
          <w:tab w:val="left" w:pos="3480"/>
        </w:tabs>
        <w:spacing w:after="0" w:line="0" w:lineRule="atLeast"/>
        <w:jc w:val="both"/>
      </w:pPr>
      <w:r>
        <w:t xml:space="preserve">a) in der Spalte Verfallsdatum </w:t>
      </w:r>
    </w:p>
    <w:p w14:paraId="0EC924CC" w14:textId="3C186D8B" w:rsidR="000315BD" w:rsidRDefault="00D903B3" w:rsidP="00D903B3">
      <w:pPr>
        <w:tabs>
          <w:tab w:val="left" w:pos="3480"/>
        </w:tabs>
        <w:spacing w:after="0" w:line="0" w:lineRule="atLeast"/>
        <w:jc w:val="both"/>
      </w:pPr>
      <w:r>
        <w:t>b) auf der Produktkarte.</w:t>
      </w:r>
    </w:p>
    <w:p w14:paraId="0EC924CD" w14:textId="77777777" w:rsidR="000315BD" w:rsidRDefault="000315BD" w:rsidP="00F73E3F">
      <w:pPr>
        <w:tabs>
          <w:tab w:val="left" w:pos="3480"/>
        </w:tabs>
        <w:spacing w:after="0" w:line="0" w:lineRule="atLeast"/>
        <w:jc w:val="both"/>
      </w:pPr>
    </w:p>
    <w:p w14:paraId="0EC924CE" w14:textId="626CED2C" w:rsidR="00982799" w:rsidRDefault="001F68F1" w:rsidP="00F73E3F">
      <w:pPr>
        <w:tabs>
          <w:tab w:val="left" w:pos="3480"/>
        </w:tabs>
        <w:spacing w:after="0" w:line="0" w:lineRule="atLeast"/>
        <w:jc w:val="both"/>
      </w:pPr>
      <w:r>
        <w:t xml:space="preserve">2. </w:t>
      </w:r>
      <w:r w:rsidR="00962C77" w:rsidRPr="00962C77">
        <w:t>Eine Lieferung kann die gleichen Produkte mit unterschiedlichen Verfallsdaten enthalten (diese Daten werden nicht kürzer sein als die Daten der vom Kunden bestellten Produkte).</w:t>
      </w:r>
    </w:p>
    <w:p w14:paraId="0EC924CF" w14:textId="77777777" w:rsidR="001F68F1" w:rsidRDefault="001F68F1" w:rsidP="000315BD">
      <w:pPr>
        <w:tabs>
          <w:tab w:val="left" w:pos="3480"/>
        </w:tabs>
        <w:spacing w:after="0" w:line="0" w:lineRule="atLeast"/>
      </w:pPr>
    </w:p>
    <w:p w14:paraId="0EC924D0" w14:textId="77777777" w:rsidR="001F68F1" w:rsidRDefault="001F68F1" w:rsidP="000315BD">
      <w:pPr>
        <w:tabs>
          <w:tab w:val="left" w:pos="3480"/>
        </w:tabs>
        <w:spacing w:after="0" w:line="0" w:lineRule="atLeast"/>
      </w:pPr>
    </w:p>
    <w:p w14:paraId="0EC924D1" w14:textId="7F391255" w:rsidR="007501EE" w:rsidRPr="00462CC2" w:rsidRDefault="00462CC2" w:rsidP="00462CC2">
      <w:pPr>
        <w:tabs>
          <w:tab w:val="left" w:pos="3480"/>
        </w:tabs>
        <w:spacing w:after="0" w:line="0" w:lineRule="atLeast"/>
        <w:jc w:val="center"/>
        <w:rPr>
          <w:b/>
        </w:rPr>
      </w:pPr>
      <w:r w:rsidRPr="00462CC2">
        <w:rPr>
          <w:b/>
        </w:rPr>
        <w:t>§</w:t>
      </w:r>
      <w:r w:rsidR="00057A4F">
        <w:rPr>
          <w:b/>
        </w:rPr>
        <w:t>9</w:t>
      </w:r>
      <w:r w:rsidR="007501EE" w:rsidRPr="00462CC2">
        <w:rPr>
          <w:b/>
        </w:rPr>
        <w:t xml:space="preserve"> </w:t>
      </w:r>
      <w:r w:rsidRPr="00462CC2">
        <w:rPr>
          <w:b/>
        </w:rPr>
        <w:t xml:space="preserve">- </w:t>
      </w:r>
      <w:r w:rsidR="00D903B3" w:rsidRPr="00D903B3">
        <w:rPr>
          <w:b/>
        </w:rPr>
        <w:t>Persönliche Daten</w:t>
      </w:r>
    </w:p>
    <w:p w14:paraId="0EC924D2" w14:textId="77777777" w:rsidR="007501EE" w:rsidRDefault="007501EE" w:rsidP="007501EE">
      <w:pPr>
        <w:tabs>
          <w:tab w:val="left" w:pos="3480"/>
        </w:tabs>
        <w:spacing w:after="0" w:line="0" w:lineRule="atLeast"/>
      </w:pPr>
    </w:p>
    <w:p w14:paraId="0EC924D3" w14:textId="57594C23" w:rsidR="007501EE" w:rsidRDefault="00462CC2" w:rsidP="00D903B3">
      <w:pPr>
        <w:tabs>
          <w:tab w:val="left" w:pos="3480"/>
        </w:tabs>
        <w:spacing w:after="0" w:line="0" w:lineRule="atLeast"/>
        <w:jc w:val="both"/>
      </w:pPr>
      <w:r>
        <w:t xml:space="preserve">1. </w:t>
      </w:r>
      <w:r w:rsidR="00D903B3">
        <w:t>Der Verwalter der persönlichen Daten ist die Firma Pro-Sport s. c. mit Sitz in der Południowa 33a Stra</w:t>
      </w:r>
      <w:r w:rsidR="00D903B3">
        <w:rPr>
          <w:rFonts w:cstheme="minorHAnsi"/>
        </w:rPr>
        <w:t>β</w:t>
      </w:r>
      <w:r w:rsidR="00D903B3">
        <w:t>e, 71-001 Stettin.</w:t>
      </w:r>
    </w:p>
    <w:p w14:paraId="0EC924D4" w14:textId="77777777" w:rsidR="007501EE" w:rsidRDefault="007501EE" w:rsidP="00F73E3F">
      <w:pPr>
        <w:tabs>
          <w:tab w:val="left" w:pos="3480"/>
        </w:tabs>
        <w:spacing w:after="0" w:line="0" w:lineRule="atLeast"/>
        <w:jc w:val="both"/>
      </w:pPr>
    </w:p>
    <w:p w14:paraId="0EC924D5" w14:textId="200AF2EF" w:rsidR="007501EE" w:rsidRDefault="00462CC2" w:rsidP="00F73E3F">
      <w:pPr>
        <w:tabs>
          <w:tab w:val="left" w:pos="3480"/>
        </w:tabs>
        <w:spacing w:after="0" w:line="0" w:lineRule="atLeast"/>
        <w:jc w:val="both"/>
      </w:pPr>
      <w:r>
        <w:t xml:space="preserve">2. </w:t>
      </w:r>
      <w:r w:rsidR="001663CB" w:rsidRPr="001663CB">
        <w:t>Die personenbezogenen Daten der Kunden werden verarbeitet, um:</w:t>
      </w:r>
    </w:p>
    <w:p w14:paraId="0EC924D6" w14:textId="77777777" w:rsidR="007501EE" w:rsidRDefault="007501EE" w:rsidP="00F73E3F">
      <w:pPr>
        <w:tabs>
          <w:tab w:val="left" w:pos="3480"/>
        </w:tabs>
        <w:spacing w:after="0" w:line="0" w:lineRule="atLeast"/>
        <w:jc w:val="both"/>
      </w:pPr>
    </w:p>
    <w:p w14:paraId="47B8F840" w14:textId="45BC7418" w:rsidR="001663CB" w:rsidRDefault="00462CC2" w:rsidP="00F73E3F">
      <w:pPr>
        <w:tabs>
          <w:tab w:val="left" w:pos="3480"/>
        </w:tabs>
        <w:spacing w:after="0" w:line="0" w:lineRule="atLeast"/>
        <w:jc w:val="both"/>
      </w:pPr>
      <w:r>
        <w:t xml:space="preserve">a) </w:t>
      </w:r>
      <w:r w:rsidR="001663CB" w:rsidRPr="001663CB">
        <w:t>Erfüllung eines Kaufvertrags (Auftragsannahme, Lieferung, Auftragsabwicklung, technischer b2b-Support, Reklamations- und Retourenabwicklung</w:t>
      </w:r>
      <w:r w:rsidR="001663CB">
        <w:t>).</w:t>
      </w:r>
    </w:p>
    <w:p w14:paraId="0EC924D7" w14:textId="4D28D763" w:rsidR="007501EE" w:rsidRDefault="007501EE" w:rsidP="00F73E3F">
      <w:pPr>
        <w:tabs>
          <w:tab w:val="left" w:pos="3480"/>
        </w:tabs>
        <w:spacing w:after="0" w:line="0" w:lineRule="atLeast"/>
        <w:jc w:val="both"/>
      </w:pPr>
      <w:r>
        <w:t xml:space="preserve">na podstawie </w:t>
      </w:r>
      <w:r w:rsidR="007216F1">
        <w:t>–</w:t>
      </w:r>
      <w:r>
        <w:t xml:space="preserve"> </w:t>
      </w:r>
      <w:r w:rsidR="007216F1">
        <w:t>auf Basis der DSGVO, Artikel 6b)</w:t>
      </w:r>
    </w:p>
    <w:p w14:paraId="0F0E8895" w14:textId="77777777" w:rsidR="007216F1" w:rsidRDefault="007216F1" w:rsidP="00F73E3F">
      <w:pPr>
        <w:tabs>
          <w:tab w:val="left" w:pos="3480"/>
        </w:tabs>
        <w:spacing w:after="0" w:line="0" w:lineRule="atLeast"/>
        <w:jc w:val="both"/>
      </w:pPr>
    </w:p>
    <w:p w14:paraId="0EC924D9" w14:textId="65651DBE" w:rsidR="007501EE" w:rsidRDefault="00462CC2" w:rsidP="00F73E3F">
      <w:pPr>
        <w:tabs>
          <w:tab w:val="left" w:pos="3480"/>
        </w:tabs>
        <w:spacing w:after="0" w:line="0" w:lineRule="atLeast"/>
        <w:jc w:val="both"/>
      </w:pPr>
      <w:r>
        <w:t>b)</w:t>
      </w:r>
      <w:r w:rsidR="001663CB" w:rsidRPr="001663CB">
        <w:t xml:space="preserve"> </w:t>
      </w:r>
      <w:r w:rsidR="001663CB" w:rsidRPr="001663CB">
        <w:t>Erfüllung der gesetzlichen Pflichten des Verwalters (Geschäftsabwicklung, Archivierung von Dokumenten, Gerichtsverfahren, Inkasso) aufgrund der berechtigten Interessen des Verwalters</w:t>
      </w:r>
      <w:r w:rsidR="001663CB" w:rsidRPr="001663CB">
        <w:t xml:space="preserve"> </w:t>
      </w:r>
      <w:r w:rsidR="007501EE">
        <w:t xml:space="preserve">– </w:t>
      </w:r>
      <w:r w:rsidR="007216F1">
        <w:t>auf Basis der DSGVO, Artikel 6</w:t>
      </w:r>
      <w:r w:rsidR="007216F1">
        <w:t>f</w:t>
      </w:r>
      <w:r w:rsidR="007216F1">
        <w:t>)</w:t>
      </w:r>
    </w:p>
    <w:p w14:paraId="0EC924DA" w14:textId="77777777" w:rsidR="007501EE" w:rsidRDefault="007501EE" w:rsidP="00F73E3F">
      <w:pPr>
        <w:tabs>
          <w:tab w:val="left" w:pos="3480"/>
        </w:tabs>
        <w:spacing w:after="0" w:line="0" w:lineRule="atLeast"/>
        <w:jc w:val="both"/>
      </w:pPr>
    </w:p>
    <w:p w14:paraId="1EECC8CA" w14:textId="56832B96" w:rsidR="007216F1" w:rsidRDefault="00462CC2" w:rsidP="00EF7701">
      <w:pPr>
        <w:tabs>
          <w:tab w:val="left" w:pos="3480"/>
        </w:tabs>
        <w:spacing w:after="0" w:line="0" w:lineRule="atLeast"/>
        <w:jc w:val="both"/>
      </w:pPr>
      <w:r>
        <w:t xml:space="preserve">c) </w:t>
      </w:r>
      <w:r w:rsidR="007216F1" w:rsidRPr="007216F1">
        <w:t>die Dienste zu erbringen, für die der Kunde seine zusätzliche Einwilligung gegeben hat (z. B. Versenden von Firmenangeboten in E-Mails) auf Basis der DSGVO</w:t>
      </w:r>
      <w:r w:rsidR="007216F1">
        <w:t>, Artikel 6a)</w:t>
      </w:r>
    </w:p>
    <w:p w14:paraId="0EC924DC" w14:textId="77777777" w:rsidR="007501EE" w:rsidRDefault="007501EE" w:rsidP="00F73E3F">
      <w:pPr>
        <w:tabs>
          <w:tab w:val="left" w:pos="3480"/>
        </w:tabs>
        <w:spacing w:after="0" w:line="0" w:lineRule="atLeast"/>
        <w:jc w:val="both"/>
      </w:pPr>
    </w:p>
    <w:p w14:paraId="0D19E50B" w14:textId="443A208C" w:rsidR="007216F1" w:rsidRDefault="00462CC2" w:rsidP="007216F1">
      <w:pPr>
        <w:tabs>
          <w:tab w:val="left" w:pos="3480"/>
        </w:tabs>
        <w:spacing w:after="0" w:line="0" w:lineRule="atLeast"/>
        <w:jc w:val="both"/>
      </w:pPr>
      <w:r>
        <w:t>4.</w:t>
      </w:r>
      <w:r w:rsidR="007216F1">
        <w:t xml:space="preserve"> </w:t>
      </w:r>
      <w:r w:rsidR="007216F1">
        <w:t>Die persönlichen Daten der Kunden können den Subjekten zur Verfügung gestellt werden, die mit dem Administrator bei der Erbringung von Dienstleistungen zusammenarbeiten</w:t>
      </w:r>
      <w:r w:rsidR="007216F1">
        <w:t xml:space="preserve"> </w:t>
      </w:r>
      <w:r w:rsidR="006C4B2D" w:rsidRPr="006C4B2D">
        <w:t>(IT-Firmen, Firmen, die Hosting-Dienste anbieten, Transportunternehmen, Banken)</w:t>
      </w:r>
      <w:r w:rsidR="007501EE">
        <w:t xml:space="preserve"> </w:t>
      </w:r>
    </w:p>
    <w:p w14:paraId="0EC924DD" w14:textId="35747E69" w:rsidR="007501EE" w:rsidRDefault="007216F1" w:rsidP="007216F1">
      <w:pPr>
        <w:tabs>
          <w:tab w:val="left" w:pos="3480"/>
        </w:tabs>
        <w:spacing w:after="0" w:line="0" w:lineRule="atLeast"/>
        <w:jc w:val="both"/>
      </w:pPr>
      <w:r>
        <w:t>auf der Grundlage von Betrauungsverträgen zur Datenverarbeitung, in Übereinstimmung mit den geltenden Rechtsvorschriften zum Schutz personenbezogener Daten.</w:t>
      </w:r>
    </w:p>
    <w:p w14:paraId="0EC924DE" w14:textId="77777777" w:rsidR="007501EE" w:rsidRDefault="007501EE" w:rsidP="00F73E3F">
      <w:pPr>
        <w:tabs>
          <w:tab w:val="left" w:pos="3480"/>
        </w:tabs>
        <w:spacing w:after="0" w:line="0" w:lineRule="atLeast"/>
        <w:jc w:val="both"/>
      </w:pPr>
    </w:p>
    <w:p w14:paraId="0EC924DF" w14:textId="2E66D0EC" w:rsidR="007501EE" w:rsidRDefault="00462CC2" w:rsidP="00F73E3F">
      <w:pPr>
        <w:tabs>
          <w:tab w:val="left" w:pos="3480"/>
        </w:tabs>
        <w:spacing w:after="0" w:line="0" w:lineRule="atLeast"/>
        <w:jc w:val="both"/>
      </w:pPr>
      <w:r>
        <w:t>5.</w:t>
      </w:r>
      <w:r w:rsidR="006C4B2D" w:rsidRPr="006C4B2D">
        <w:t xml:space="preserve"> </w:t>
      </w:r>
      <w:r w:rsidR="006C4B2D" w:rsidRPr="006C4B2D">
        <w:t>Die personenbezogenen Daten der Kunden werden für den folgenden Zeitraum verarbeitet</w:t>
      </w:r>
      <w:r w:rsidR="007501EE">
        <w:t>:</w:t>
      </w:r>
    </w:p>
    <w:p w14:paraId="0EC924E0" w14:textId="77777777" w:rsidR="007501EE" w:rsidRDefault="007501EE" w:rsidP="00F73E3F">
      <w:pPr>
        <w:tabs>
          <w:tab w:val="left" w:pos="3480"/>
        </w:tabs>
        <w:spacing w:after="0" w:line="0" w:lineRule="atLeast"/>
        <w:jc w:val="both"/>
      </w:pPr>
    </w:p>
    <w:p w14:paraId="0EC924E1" w14:textId="5402B3F7" w:rsidR="007501EE" w:rsidRDefault="00462CC2" w:rsidP="00F73E3F">
      <w:pPr>
        <w:tabs>
          <w:tab w:val="left" w:pos="3480"/>
        </w:tabs>
        <w:spacing w:after="0" w:line="0" w:lineRule="atLeast"/>
        <w:jc w:val="both"/>
      </w:pPr>
      <w:r>
        <w:t xml:space="preserve">a) </w:t>
      </w:r>
      <w:r w:rsidR="00F31393" w:rsidRPr="00F31393">
        <w:t xml:space="preserve">Die bei der Registrierung eines neuen Kunden erhaltenen Daten werden zum Zweck der Erbringung von Dienstleistungen und auch nach Beendigung der Dienstleistungen </w:t>
      </w:r>
      <w:r w:rsidR="006C4B2D" w:rsidRPr="006C4B2D">
        <w:t>(Auflösung des Kundenkontos im Verkaufssystem) für einen Zeitraum von 5 Jahren verarbeitet (Ablauf von Garantie-/Gewährleistungsfristen, sowie Archivierungsfristen, die sich aus spezifischen Bestimmungen ergeben, z. B. Steuervorschriften, die für den Administrator gelten),</w:t>
      </w:r>
    </w:p>
    <w:p w14:paraId="0EC924E2" w14:textId="77777777" w:rsidR="007501EE" w:rsidRDefault="007501EE" w:rsidP="00F73E3F">
      <w:pPr>
        <w:tabs>
          <w:tab w:val="left" w:pos="3480"/>
        </w:tabs>
        <w:spacing w:after="0" w:line="0" w:lineRule="atLeast"/>
        <w:jc w:val="both"/>
      </w:pPr>
    </w:p>
    <w:p w14:paraId="0EC924E3" w14:textId="0AE62BD5" w:rsidR="007501EE" w:rsidRDefault="00462CC2" w:rsidP="00F31393">
      <w:pPr>
        <w:tabs>
          <w:tab w:val="left" w:pos="3480"/>
        </w:tabs>
        <w:spacing w:after="0" w:line="0" w:lineRule="atLeast"/>
        <w:jc w:val="both"/>
      </w:pPr>
      <w:r>
        <w:t xml:space="preserve">b) </w:t>
      </w:r>
      <w:r w:rsidR="00F31393">
        <w:t>bis zum Widerruf der Zustimmung</w:t>
      </w:r>
      <w:r w:rsidR="00F31393" w:rsidRPr="006C4B2D">
        <w:t xml:space="preserve"> </w:t>
      </w:r>
      <w:r w:rsidR="006C4B2D" w:rsidRPr="006C4B2D">
        <w:t>(z. B. zum Versenden von Angeboten in E-Mails).</w:t>
      </w:r>
    </w:p>
    <w:p w14:paraId="0EC924E4" w14:textId="77777777" w:rsidR="007501EE" w:rsidRDefault="007501EE" w:rsidP="00F73E3F">
      <w:pPr>
        <w:tabs>
          <w:tab w:val="left" w:pos="3480"/>
        </w:tabs>
        <w:spacing w:after="0" w:line="0" w:lineRule="atLeast"/>
        <w:jc w:val="both"/>
      </w:pPr>
    </w:p>
    <w:p w14:paraId="0EC924E5" w14:textId="5576DEC6" w:rsidR="007501EE" w:rsidRDefault="00462CC2" w:rsidP="00F73E3F">
      <w:pPr>
        <w:tabs>
          <w:tab w:val="left" w:pos="3480"/>
        </w:tabs>
        <w:spacing w:after="0" w:line="0" w:lineRule="atLeast"/>
        <w:jc w:val="both"/>
      </w:pPr>
      <w:r>
        <w:t xml:space="preserve">6. </w:t>
      </w:r>
      <w:r w:rsidR="006C4B2D" w:rsidRPr="006C4B2D">
        <w:t>Kunden haben das Recht auf Zugang zu ihren persönlichen Daten, Berichtigung, Löschung, Einschränkung der Verarbeitung, das Recht auf Widerspruch und das Recht auf Datenübertragbarkeit.</w:t>
      </w:r>
    </w:p>
    <w:p w14:paraId="0EC924E6" w14:textId="77777777" w:rsidR="007501EE" w:rsidRDefault="007501EE" w:rsidP="00F73E3F">
      <w:pPr>
        <w:tabs>
          <w:tab w:val="left" w:pos="3480"/>
        </w:tabs>
        <w:spacing w:after="0" w:line="0" w:lineRule="atLeast"/>
        <w:jc w:val="both"/>
      </w:pPr>
    </w:p>
    <w:p w14:paraId="0EC924E8" w14:textId="66AAE1CF" w:rsidR="007501EE" w:rsidRDefault="00462CC2" w:rsidP="00F73E3F">
      <w:pPr>
        <w:tabs>
          <w:tab w:val="left" w:pos="3480"/>
        </w:tabs>
        <w:spacing w:after="0" w:line="0" w:lineRule="atLeast"/>
        <w:jc w:val="both"/>
      </w:pPr>
      <w:r>
        <w:t xml:space="preserve">7. </w:t>
      </w:r>
      <w:r w:rsidR="00F31393" w:rsidRPr="00F31393">
        <w:t>Der Kunde hat das Recht, seine Einwilligung jederzeit zu widerrufen, ohne dass die Rechtmäßigkeit der aufgrund der Einwilligung bis zu deren Widerruf erfolgten Verarbeitung berührt wird.</w:t>
      </w:r>
    </w:p>
    <w:p w14:paraId="44A5AB06" w14:textId="77777777" w:rsidR="00F31393" w:rsidRDefault="00F31393" w:rsidP="00F73E3F">
      <w:pPr>
        <w:tabs>
          <w:tab w:val="left" w:pos="3480"/>
        </w:tabs>
        <w:spacing w:after="0" w:line="0" w:lineRule="atLeast"/>
        <w:jc w:val="both"/>
      </w:pPr>
    </w:p>
    <w:p w14:paraId="0EC924E9" w14:textId="14F26913" w:rsidR="007501EE" w:rsidRDefault="00462CC2" w:rsidP="00F31393">
      <w:pPr>
        <w:tabs>
          <w:tab w:val="left" w:pos="3480"/>
        </w:tabs>
        <w:spacing w:after="0" w:line="0" w:lineRule="atLeast"/>
        <w:jc w:val="both"/>
      </w:pPr>
      <w:r>
        <w:t xml:space="preserve">8. </w:t>
      </w:r>
      <w:r w:rsidR="004B2005" w:rsidRPr="004B2005">
        <w:t xml:space="preserve">Kunden haben das Recht, </w:t>
      </w:r>
      <w:r w:rsidR="00F31393">
        <w:t xml:space="preserve">um </w:t>
      </w:r>
      <w:r w:rsidR="004B2005" w:rsidRPr="004B2005">
        <w:t>eine Beschwerde bei</w:t>
      </w:r>
      <w:r w:rsidR="004B2005" w:rsidRPr="004B2005">
        <w:t xml:space="preserve"> </w:t>
      </w:r>
      <w:r w:rsidR="00F31393">
        <w:t xml:space="preserve">einer </w:t>
      </w:r>
      <w:r w:rsidR="00F31393">
        <w:t>Aufsichtsbehörde - der Präsident des Amtes für den Schutz personenbezogener Daten</w:t>
      </w:r>
      <w:r w:rsidR="00847C44">
        <w:t xml:space="preserve"> </w:t>
      </w:r>
      <w:r w:rsidR="00F31393">
        <w:t>einzulegen.</w:t>
      </w:r>
    </w:p>
    <w:p w14:paraId="0EC924EA" w14:textId="77777777" w:rsidR="007501EE" w:rsidRDefault="007501EE" w:rsidP="00F73E3F">
      <w:pPr>
        <w:tabs>
          <w:tab w:val="left" w:pos="3480"/>
        </w:tabs>
        <w:spacing w:after="0" w:line="0" w:lineRule="atLeast"/>
        <w:jc w:val="both"/>
      </w:pPr>
    </w:p>
    <w:p w14:paraId="0EC924EB" w14:textId="0B0CC0E0" w:rsidR="007501EE" w:rsidRDefault="00462CC2" w:rsidP="00847C44">
      <w:pPr>
        <w:tabs>
          <w:tab w:val="left" w:pos="3480"/>
        </w:tabs>
        <w:spacing w:after="0" w:line="0" w:lineRule="atLeast"/>
        <w:jc w:val="both"/>
      </w:pPr>
      <w:r>
        <w:t xml:space="preserve">9. </w:t>
      </w:r>
      <w:r w:rsidR="00847C44">
        <w:t>Die Angabe von personenbezogenen Daten durch den Kunden ist Voraussetzung für den Abschluss eines Kaufvertrages. Wenn die Kunden ihre persönlichen Daten nicht angeben, kann der Kaufvertrag nicht erfüllt werden.</w:t>
      </w:r>
    </w:p>
    <w:p w14:paraId="0EC924EC" w14:textId="77777777" w:rsidR="007501EE" w:rsidRDefault="007501EE" w:rsidP="00F73E3F">
      <w:pPr>
        <w:tabs>
          <w:tab w:val="left" w:pos="3480"/>
        </w:tabs>
        <w:spacing w:after="0" w:line="0" w:lineRule="atLeast"/>
        <w:jc w:val="both"/>
      </w:pPr>
    </w:p>
    <w:p w14:paraId="0EC924ED" w14:textId="0E6F6FC0" w:rsidR="007501EE" w:rsidRDefault="00462CC2" w:rsidP="00F73E3F">
      <w:pPr>
        <w:tabs>
          <w:tab w:val="left" w:pos="3480"/>
        </w:tabs>
        <w:spacing w:after="0" w:line="0" w:lineRule="atLeast"/>
        <w:jc w:val="both"/>
      </w:pPr>
      <w:r>
        <w:t>10</w:t>
      </w:r>
      <w:r w:rsidR="004B2005">
        <w:t xml:space="preserve">. </w:t>
      </w:r>
      <w:r w:rsidR="004B2005" w:rsidRPr="004B2005">
        <w:t>Die von den Kunden zur Verfügung gestellten Daten werden nicht automatisiert verarbeitet, auch nicht in Form von Profiling.</w:t>
      </w:r>
    </w:p>
    <w:p w14:paraId="0EC924EE" w14:textId="77777777" w:rsidR="007501EE" w:rsidRDefault="007501EE" w:rsidP="00F73E3F">
      <w:pPr>
        <w:tabs>
          <w:tab w:val="left" w:pos="3480"/>
        </w:tabs>
        <w:spacing w:after="0" w:line="0" w:lineRule="atLeast"/>
        <w:jc w:val="both"/>
      </w:pPr>
    </w:p>
    <w:p w14:paraId="0EC924F0" w14:textId="2F86747D" w:rsidR="007501EE" w:rsidRDefault="00462CC2" w:rsidP="00F73E3F">
      <w:pPr>
        <w:tabs>
          <w:tab w:val="left" w:pos="3480"/>
        </w:tabs>
        <w:spacing w:after="0" w:line="0" w:lineRule="atLeast"/>
        <w:jc w:val="both"/>
      </w:pPr>
      <w:r>
        <w:t xml:space="preserve">11. </w:t>
      </w:r>
      <w:r w:rsidR="005E338D" w:rsidRPr="005E338D">
        <w:t>Eine IP-Adresse ermöglicht die Kommunikation zwischen einem bestimmten Computer und einem Server.</w:t>
      </w:r>
      <w:r w:rsidR="00847C44">
        <w:t xml:space="preserve"> </w:t>
      </w:r>
      <w:r w:rsidR="005E338D" w:rsidRPr="005E338D">
        <w:t>Die IP-Adressen der Nutzer, die die b2b-Plattform besuchen, werden zur Gewährleistung der Sicherheit des IT-Systems und zu Diagnosezwecken aufgezeichnet. Diese Informationen können auch in zusammengefasster Form verwendet werden, um Internet-Trends zu analysieren und die Leistung der Website zu bewerten.</w:t>
      </w:r>
    </w:p>
    <w:p w14:paraId="730560C0" w14:textId="77777777" w:rsidR="005E338D" w:rsidRDefault="005E338D" w:rsidP="00F73E3F">
      <w:pPr>
        <w:tabs>
          <w:tab w:val="left" w:pos="3480"/>
        </w:tabs>
        <w:spacing w:after="0" w:line="0" w:lineRule="atLeast"/>
        <w:jc w:val="both"/>
      </w:pPr>
    </w:p>
    <w:p w14:paraId="0EC924F1" w14:textId="78F9A887" w:rsidR="007501EE" w:rsidRDefault="00462CC2" w:rsidP="005E338D">
      <w:pPr>
        <w:tabs>
          <w:tab w:val="left" w:pos="3480"/>
        </w:tabs>
        <w:spacing w:after="0" w:line="0" w:lineRule="atLeast"/>
        <w:jc w:val="both"/>
      </w:pPr>
      <w:r>
        <w:t xml:space="preserve">12. </w:t>
      </w:r>
      <w:r w:rsidR="005E338D">
        <w:t>Cookies werden von der b2b-Plattform bei jedem Besuch der Plattform auf dem Gerät des Nutzers platziert, dies ermöglicht der Plattform, sich das Gerät des Nutzers zu merken (individuelle Kundeneinstellungen auf der Plattform, Verbesserung des Betriebs, der Funktionalität und der Effizienz der Plattform).</w:t>
      </w:r>
    </w:p>
    <w:p w14:paraId="0EC924F2" w14:textId="77777777" w:rsidR="007501EE" w:rsidRDefault="007501EE" w:rsidP="00F73E3F">
      <w:pPr>
        <w:tabs>
          <w:tab w:val="left" w:pos="3480"/>
        </w:tabs>
        <w:spacing w:after="0" w:line="0" w:lineRule="atLeast"/>
        <w:jc w:val="both"/>
      </w:pPr>
    </w:p>
    <w:p w14:paraId="0EC924F3" w14:textId="78ABF83A" w:rsidR="007501EE" w:rsidRDefault="00462CC2" w:rsidP="005E338D">
      <w:pPr>
        <w:tabs>
          <w:tab w:val="left" w:pos="3480"/>
        </w:tabs>
        <w:spacing w:after="0" w:line="0" w:lineRule="atLeast"/>
        <w:jc w:val="both"/>
      </w:pPr>
      <w:r>
        <w:t>13</w:t>
      </w:r>
      <w:r w:rsidR="005E338D">
        <w:t xml:space="preserve">. </w:t>
      </w:r>
      <w:r w:rsidR="005E338D">
        <w:t>Der Kunde kann die automatische Setzung von Cookies durch eine entsprechende Einstellung des Browsers verhindern. Der Kunde kann Cookies auch jederzeit von seinem Gerät löschen. Bitte beachten Sie in diesem Fall, dass Sie nicht alle Funktionen der b2b-Plattform vollumfänglich nutzen können, wenn Sie der Platzierung von Cookies nicht zustimmen.</w:t>
      </w:r>
    </w:p>
    <w:p w14:paraId="0EC924F4" w14:textId="77777777" w:rsidR="007501EE" w:rsidRDefault="007501EE" w:rsidP="00F73E3F">
      <w:pPr>
        <w:tabs>
          <w:tab w:val="left" w:pos="3480"/>
        </w:tabs>
        <w:spacing w:after="0" w:line="0" w:lineRule="atLeast"/>
        <w:jc w:val="both"/>
      </w:pPr>
    </w:p>
    <w:p w14:paraId="0EC924F5" w14:textId="0898B6F0" w:rsidR="007501EE" w:rsidRDefault="00462CC2" w:rsidP="005E338D">
      <w:pPr>
        <w:tabs>
          <w:tab w:val="left" w:pos="3480"/>
        </w:tabs>
        <w:spacing w:after="0" w:line="0" w:lineRule="atLeast"/>
        <w:jc w:val="both"/>
      </w:pPr>
      <w:r>
        <w:t xml:space="preserve">14. </w:t>
      </w:r>
      <w:r w:rsidR="005E338D">
        <w:t>Weitere Informationen zur Verwaltung von Cookies finden Sie in der Hilfedatei im Menü Ihres Webbrowsers.</w:t>
      </w:r>
    </w:p>
    <w:p w14:paraId="0EC924F6" w14:textId="77777777" w:rsidR="001F68F1" w:rsidRDefault="001F68F1" w:rsidP="000315BD">
      <w:pPr>
        <w:tabs>
          <w:tab w:val="left" w:pos="3480"/>
        </w:tabs>
        <w:spacing w:after="0" w:line="0" w:lineRule="atLeast"/>
      </w:pPr>
    </w:p>
    <w:p w14:paraId="0EC924F7" w14:textId="77777777" w:rsidR="00A42883" w:rsidRDefault="00A42883" w:rsidP="00A42883">
      <w:pPr>
        <w:tabs>
          <w:tab w:val="left" w:pos="3480"/>
        </w:tabs>
        <w:spacing w:after="0" w:line="0" w:lineRule="atLeast"/>
      </w:pPr>
    </w:p>
    <w:p w14:paraId="0EC924F8" w14:textId="2487DF70" w:rsidR="00AE0AE5" w:rsidRPr="00AE0AE5" w:rsidRDefault="00AE0AE5" w:rsidP="00AE0AE5">
      <w:pPr>
        <w:tabs>
          <w:tab w:val="left" w:pos="3480"/>
        </w:tabs>
        <w:spacing w:after="0" w:line="0" w:lineRule="atLeast"/>
        <w:jc w:val="center"/>
        <w:rPr>
          <w:b/>
        </w:rPr>
      </w:pPr>
      <w:r w:rsidRPr="00AE0AE5">
        <w:rPr>
          <w:b/>
        </w:rPr>
        <w:t xml:space="preserve">§11 - </w:t>
      </w:r>
      <w:r w:rsidR="00D903B3">
        <w:rPr>
          <w:b/>
        </w:rPr>
        <w:t>Sonstiges</w:t>
      </w:r>
    </w:p>
    <w:p w14:paraId="0EC924F9" w14:textId="77777777" w:rsidR="00AE0AE5" w:rsidRDefault="00AE0AE5" w:rsidP="00AE0AE5">
      <w:pPr>
        <w:tabs>
          <w:tab w:val="left" w:pos="3480"/>
        </w:tabs>
        <w:spacing w:after="0" w:line="0" w:lineRule="atLeast"/>
      </w:pPr>
    </w:p>
    <w:p w14:paraId="0EC924FB" w14:textId="50E4F3DA" w:rsidR="00147F95" w:rsidRDefault="00C91C88" w:rsidP="004613D3">
      <w:pPr>
        <w:tabs>
          <w:tab w:val="left" w:pos="3480"/>
        </w:tabs>
        <w:spacing w:after="0" w:line="0" w:lineRule="atLeast"/>
        <w:jc w:val="both"/>
      </w:pPr>
      <w:r>
        <w:t xml:space="preserve">1. </w:t>
      </w:r>
      <w:r w:rsidR="00847C44" w:rsidRPr="00847C44">
        <w:t>Informationen über Produkte, die in das Großhandelssystem des Unternehmens eingestellt werden (insbesondere deren Beschreibungen und Preise), stellen kein Angebot im Sinne des Bürgerlichen Gesetzbuches dar.</w:t>
      </w:r>
      <w:r w:rsidR="00847C44">
        <w:t xml:space="preserve"> </w:t>
      </w:r>
      <w:r w:rsidR="004613D3" w:rsidRPr="004613D3">
        <w:t>Mit der Bestellung im Großhandelssystem gibt der Kunde ein Angebot zum Kauf von Produkten zu den Bedingungen der Produktbeschreibung ab. Nach Eingang einer Bestellung wird eine Erklärung über die Annahme der Bestellung an die vom Kunden angegebene und im ERP-System gespeicherte E-Mail-Adresse des Kunden gesendet. Sobald der Kunde die Nachricht erhält, kommt ein Kaufvertrag zustande.</w:t>
      </w:r>
    </w:p>
    <w:p w14:paraId="0EC924FC" w14:textId="77777777" w:rsidR="00147F95" w:rsidRDefault="00147F95" w:rsidP="00F73E3F">
      <w:pPr>
        <w:tabs>
          <w:tab w:val="left" w:pos="3480"/>
        </w:tabs>
        <w:spacing w:after="0" w:line="0" w:lineRule="atLeast"/>
        <w:jc w:val="both"/>
      </w:pPr>
    </w:p>
    <w:p w14:paraId="0EC924FE" w14:textId="503C4C7B" w:rsidR="00AE0AE5" w:rsidRDefault="00332E61" w:rsidP="00F73E3F">
      <w:pPr>
        <w:tabs>
          <w:tab w:val="left" w:pos="3480"/>
        </w:tabs>
        <w:spacing w:after="0" w:line="0" w:lineRule="atLeast"/>
        <w:jc w:val="both"/>
      </w:pPr>
      <w:r w:rsidRPr="00332E61">
        <w:t>Die Bestellzusammenfassung und die Bestätigungsnachricht enthalten alle zuvor vereinbarten Bedingungen des Kaufvertrags, insbesondere die Menge und den Namen des bestellten Produkts und den Gesamtpreis (einschließlich der Lieferkosten und der Höhe der Rabatte).</w:t>
      </w:r>
    </w:p>
    <w:p w14:paraId="344EE13A" w14:textId="77777777" w:rsidR="00332E61" w:rsidRDefault="00332E61" w:rsidP="00F73E3F">
      <w:pPr>
        <w:tabs>
          <w:tab w:val="left" w:pos="3480"/>
        </w:tabs>
        <w:spacing w:after="0" w:line="0" w:lineRule="atLeast"/>
        <w:jc w:val="both"/>
      </w:pPr>
    </w:p>
    <w:p w14:paraId="0EC924FF" w14:textId="70A6EB86" w:rsidR="00AE0AE5" w:rsidRDefault="00C91C88" w:rsidP="00F73E3F">
      <w:pPr>
        <w:tabs>
          <w:tab w:val="left" w:pos="3480"/>
        </w:tabs>
        <w:spacing w:after="0" w:line="0" w:lineRule="atLeast"/>
        <w:jc w:val="both"/>
      </w:pPr>
      <w:r>
        <w:t xml:space="preserve">2. </w:t>
      </w:r>
      <w:r w:rsidR="00332E61" w:rsidRPr="00332E61">
        <w:t>Der Login und das Passwort zur Plattform sind ausschließlich für den Betreiber bestimmt, der sie erhalten hat. Es ist verboten, Login und Passwort zur Plattform an Dritte weiterzugeben.</w:t>
      </w:r>
    </w:p>
    <w:p w14:paraId="0EC92503" w14:textId="062FE1FC" w:rsidR="00AE0AE5" w:rsidRDefault="00AE0AE5" w:rsidP="00F73E3F">
      <w:pPr>
        <w:tabs>
          <w:tab w:val="left" w:pos="3480"/>
        </w:tabs>
        <w:spacing w:after="0" w:line="0" w:lineRule="atLeast"/>
        <w:jc w:val="both"/>
      </w:pPr>
      <w:r>
        <w:t xml:space="preserve"> </w:t>
      </w:r>
    </w:p>
    <w:p w14:paraId="0EC92504" w14:textId="686BB0F6" w:rsidR="00AE0AE5" w:rsidRDefault="00962084" w:rsidP="00F73E3F">
      <w:pPr>
        <w:tabs>
          <w:tab w:val="left" w:pos="3480"/>
        </w:tabs>
        <w:spacing w:after="0" w:line="0" w:lineRule="atLeast"/>
        <w:jc w:val="both"/>
      </w:pPr>
      <w:r>
        <w:t xml:space="preserve">3. </w:t>
      </w:r>
      <w:r w:rsidR="00332E61" w:rsidRPr="00332E61">
        <w:t>Die Durchführung eines Kaufs in Prosport, unabhängig davon, wie die Bestellung aufgegeben wurde, ist gleichbedeutend mit der Annahme der vorliegenden Bestimmungen. Die aktuellen Großhandelsbestimmungen können auf Anfrage an die E-Mail-Adresse des Kunden gesendet werden.</w:t>
      </w:r>
    </w:p>
    <w:p w14:paraId="0EC92505" w14:textId="77777777" w:rsidR="00AE0AE5" w:rsidRDefault="00AE0AE5" w:rsidP="00F73E3F">
      <w:pPr>
        <w:tabs>
          <w:tab w:val="left" w:pos="3480"/>
        </w:tabs>
        <w:spacing w:after="0" w:line="0" w:lineRule="atLeast"/>
        <w:jc w:val="both"/>
      </w:pPr>
    </w:p>
    <w:p w14:paraId="0EC92506" w14:textId="194AC642" w:rsidR="00462CC2" w:rsidRDefault="00962084" w:rsidP="00F73E3F">
      <w:pPr>
        <w:tabs>
          <w:tab w:val="left" w:pos="3480"/>
        </w:tabs>
        <w:spacing w:after="0" w:line="0" w:lineRule="atLeast"/>
        <w:jc w:val="both"/>
      </w:pPr>
      <w:r>
        <w:t xml:space="preserve">4. </w:t>
      </w:r>
      <w:r w:rsidR="00332E61" w:rsidRPr="00332E61">
        <w:t>Diese Satzung tritt ab dem 1. Mai 2020 in Kraft.</w:t>
      </w:r>
    </w:p>
    <w:p w14:paraId="0EC92508" w14:textId="77777777" w:rsidR="00A42883" w:rsidRPr="002F34A3" w:rsidRDefault="00A42883" w:rsidP="00A42883">
      <w:pPr>
        <w:tabs>
          <w:tab w:val="left" w:pos="3480"/>
        </w:tabs>
        <w:spacing w:after="0" w:line="0" w:lineRule="atLeast"/>
        <w:sectPr w:rsidR="00A42883" w:rsidRPr="002F34A3">
          <w:pgSz w:w="11900" w:h="16838"/>
          <w:pgMar w:top="1440" w:right="1406" w:bottom="896" w:left="1420" w:header="0" w:footer="0" w:gutter="0"/>
          <w:cols w:space="0" w:equalWidth="0">
            <w:col w:w="9080"/>
          </w:cols>
          <w:docGrid w:linePitch="360"/>
        </w:sectPr>
      </w:pPr>
    </w:p>
    <w:p w14:paraId="0EC92509" w14:textId="77777777" w:rsidR="004C6C32" w:rsidRDefault="004C6C32" w:rsidP="000B6CEB">
      <w:pPr>
        <w:spacing w:after="0"/>
      </w:pPr>
      <w:bookmarkStart w:id="0" w:name="page4"/>
      <w:bookmarkEnd w:id="0"/>
    </w:p>
    <w:sectPr w:rsidR="004C6C32" w:rsidSect="007002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8BE50" w14:textId="77777777" w:rsidR="002F0D7A" w:rsidRDefault="002F0D7A" w:rsidP="00D5751C">
      <w:pPr>
        <w:spacing w:after="0"/>
      </w:pPr>
      <w:r>
        <w:separator/>
      </w:r>
    </w:p>
  </w:endnote>
  <w:endnote w:type="continuationSeparator" w:id="0">
    <w:p w14:paraId="565909BE" w14:textId="77777777" w:rsidR="002F0D7A" w:rsidRDefault="002F0D7A" w:rsidP="00D575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A1C6" w14:textId="77777777" w:rsidR="002F0D7A" w:rsidRDefault="002F0D7A" w:rsidP="00D5751C">
      <w:pPr>
        <w:spacing w:after="0"/>
      </w:pPr>
      <w:r>
        <w:separator/>
      </w:r>
    </w:p>
  </w:footnote>
  <w:footnote w:type="continuationSeparator" w:id="0">
    <w:p w14:paraId="153F8644" w14:textId="77777777" w:rsidR="002F0D7A" w:rsidRDefault="002F0D7A" w:rsidP="00D575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hybridMultilevel"/>
    <w:tmpl w:val="2D1D5A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6763845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22B"/>
    <w:rsid w:val="000073F2"/>
    <w:rsid w:val="00021E28"/>
    <w:rsid w:val="000315BD"/>
    <w:rsid w:val="0003179D"/>
    <w:rsid w:val="000406C0"/>
    <w:rsid w:val="00057A4F"/>
    <w:rsid w:val="000B6CEB"/>
    <w:rsid w:val="000D4E52"/>
    <w:rsid w:val="001015BA"/>
    <w:rsid w:val="00106B0F"/>
    <w:rsid w:val="00124FAF"/>
    <w:rsid w:val="0012508D"/>
    <w:rsid w:val="00147F95"/>
    <w:rsid w:val="00161D9D"/>
    <w:rsid w:val="001663CB"/>
    <w:rsid w:val="00175D63"/>
    <w:rsid w:val="00194536"/>
    <w:rsid w:val="001A5A60"/>
    <w:rsid w:val="001A633E"/>
    <w:rsid w:val="001F68F1"/>
    <w:rsid w:val="00255F9A"/>
    <w:rsid w:val="00285B87"/>
    <w:rsid w:val="002A65E6"/>
    <w:rsid w:val="002D2843"/>
    <w:rsid w:val="002F0D7A"/>
    <w:rsid w:val="002F34A3"/>
    <w:rsid w:val="00332E61"/>
    <w:rsid w:val="00363D9A"/>
    <w:rsid w:val="003725A5"/>
    <w:rsid w:val="003848E4"/>
    <w:rsid w:val="003C0A16"/>
    <w:rsid w:val="003C13DA"/>
    <w:rsid w:val="003E47FE"/>
    <w:rsid w:val="004103DC"/>
    <w:rsid w:val="004434DC"/>
    <w:rsid w:val="004613D3"/>
    <w:rsid w:val="00462B2C"/>
    <w:rsid w:val="00462CC2"/>
    <w:rsid w:val="004B2005"/>
    <w:rsid w:val="004C6C32"/>
    <w:rsid w:val="00527937"/>
    <w:rsid w:val="00586B17"/>
    <w:rsid w:val="005948A7"/>
    <w:rsid w:val="005E338D"/>
    <w:rsid w:val="005F2333"/>
    <w:rsid w:val="006838C3"/>
    <w:rsid w:val="006C4B2D"/>
    <w:rsid w:val="006F7A0F"/>
    <w:rsid w:val="007002F9"/>
    <w:rsid w:val="00700627"/>
    <w:rsid w:val="007216F1"/>
    <w:rsid w:val="00731435"/>
    <w:rsid w:val="007501EE"/>
    <w:rsid w:val="007546B6"/>
    <w:rsid w:val="007667BC"/>
    <w:rsid w:val="00796C60"/>
    <w:rsid w:val="007F44C9"/>
    <w:rsid w:val="007F594D"/>
    <w:rsid w:val="00847C44"/>
    <w:rsid w:val="00851B78"/>
    <w:rsid w:val="00874B64"/>
    <w:rsid w:val="00931957"/>
    <w:rsid w:val="00962084"/>
    <w:rsid w:val="00962C77"/>
    <w:rsid w:val="00982799"/>
    <w:rsid w:val="009A51CD"/>
    <w:rsid w:val="00A0022B"/>
    <w:rsid w:val="00A13937"/>
    <w:rsid w:val="00A42883"/>
    <w:rsid w:val="00AA608C"/>
    <w:rsid w:val="00AC1992"/>
    <w:rsid w:val="00AE0AE5"/>
    <w:rsid w:val="00B24999"/>
    <w:rsid w:val="00B32FE7"/>
    <w:rsid w:val="00B70E79"/>
    <w:rsid w:val="00B72733"/>
    <w:rsid w:val="00B91371"/>
    <w:rsid w:val="00BA3FF3"/>
    <w:rsid w:val="00BC3A0A"/>
    <w:rsid w:val="00C0581C"/>
    <w:rsid w:val="00C10CCD"/>
    <w:rsid w:val="00C34EC3"/>
    <w:rsid w:val="00C61AE8"/>
    <w:rsid w:val="00C76FF9"/>
    <w:rsid w:val="00C82A78"/>
    <w:rsid w:val="00C91C88"/>
    <w:rsid w:val="00C95D7F"/>
    <w:rsid w:val="00C97F35"/>
    <w:rsid w:val="00D11BE1"/>
    <w:rsid w:val="00D140B6"/>
    <w:rsid w:val="00D4483E"/>
    <w:rsid w:val="00D5751C"/>
    <w:rsid w:val="00D73F59"/>
    <w:rsid w:val="00D77CCE"/>
    <w:rsid w:val="00D903B3"/>
    <w:rsid w:val="00DA0C35"/>
    <w:rsid w:val="00DC46FA"/>
    <w:rsid w:val="00DC51F0"/>
    <w:rsid w:val="00E00475"/>
    <w:rsid w:val="00EC306B"/>
    <w:rsid w:val="00EC758D"/>
    <w:rsid w:val="00EE133C"/>
    <w:rsid w:val="00EF7701"/>
    <w:rsid w:val="00F0731A"/>
    <w:rsid w:val="00F31393"/>
    <w:rsid w:val="00F33A20"/>
    <w:rsid w:val="00F73E3F"/>
    <w:rsid w:val="00F91943"/>
    <w:rsid w:val="00FC62CB"/>
    <w:rsid w:val="00FF6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2452"/>
  <w15:docId w15:val="{7B0009AA-F32B-4AA0-AFB7-18500D7B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2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1943"/>
    <w:rPr>
      <w:color w:val="0000FF" w:themeColor="hyperlink"/>
      <w:u w:val="single"/>
    </w:rPr>
  </w:style>
  <w:style w:type="paragraph" w:styleId="NormalnyWeb">
    <w:name w:val="Normal (Web)"/>
    <w:basedOn w:val="Normalny"/>
    <w:uiPriority w:val="99"/>
    <w:semiHidden/>
    <w:unhideWhenUsed/>
    <w:rsid w:val="00AC1992"/>
    <w:pPr>
      <w:spacing w:before="100" w:beforeAutospacing="1" w:after="100" w:afterAutospacing="1"/>
    </w:pPr>
    <w:rPr>
      <w:rFonts w:ascii="Calibri" w:hAnsi="Calibri" w:cs="Calibri"/>
      <w:lang w:eastAsia="pl-PL"/>
    </w:rPr>
  </w:style>
  <w:style w:type="paragraph" w:styleId="Akapitzlist">
    <w:name w:val="List Paragraph"/>
    <w:basedOn w:val="Normalny"/>
    <w:uiPriority w:val="34"/>
    <w:qFormat/>
    <w:rsid w:val="00874B64"/>
    <w:pPr>
      <w:ind w:left="720"/>
      <w:contextualSpacing/>
    </w:pPr>
  </w:style>
  <w:style w:type="character" w:styleId="Nierozpoznanawzmianka">
    <w:name w:val="Unresolved Mention"/>
    <w:basedOn w:val="Domylnaczcionkaakapitu"/>
    <w:uiPriority w:val="99"/>
    <w:semiHidden/>
    <w:unhideWhenUsed/>
    <w:rsid w:val="00C34EC3"/>
    <w:rPr>
      <w:color w:val="605E5C"/>
      <w:shd w:val="clear" w:color="auto" w:fill="E1DFDD"/>
    </w:rPr>
  </w:style>
  <w:style w:type="paragraph" w:styleId="Tekstprzypisukocowego">
    <w:name w:val="endnote text"/>
    <w:basedOn w:val="Normalny"/>
    <w:link w:val="TekstprzypisukocowegoZnak"/>
    <w:uiPriority w:val="99"/>
    <w:semiHidden/>
    <w:unhideWhenUsed/>
    <w:rsid w:val="00D5751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D5751C"/>
    <w:rPr>
      <w:sz w:val="20"/>
      <w:szCs w:val="20"/>
    </w:rPr>
  </w:style>
  <w:style w:type="character" w:styleId="Odwoanieprzypisukocowego">
    <w:name w:val="endnote reference"/>
    <w:basedOn w:val="Domylnaczcionkaakapitu"/>
    <w:uiPriority w:val="99"/>
    <w:semiHidden/>
    <w:unhideWhenUsed/>
    <w:rsid w:val="00D57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1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ek@swansoneurop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7</Pages>
  <Words>1800</Words>
  <Characters>11484</Characters>
  <Application>Microsoft Office Word</Application>
  <DocSecurity>0</DocSecurity>
  <Lines>273</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marcin@swanson.com.pl</cp:lastModifiedBy>
  <cp:revision>70</cp:revision>
  <cp:lastPrinted>2020-10-08T11:17:00Z</cp:lastPrinted>
  <dcterms:created xsi:type="dcterms:W3CDTF">2020-10-08T08:24:00Z</dcterms:created>
  <dcterms:modified xsi:type="dcterms:W3CDTF">2021-03-16T12:18:00Z</dcterms:modified>
</cp:coreProperties>
</file>